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86518614"/>
        <w:docPartObj>
          <w:docPartGallery w:val="Cover Pages"/>
          <w:docPartUnique/>
        </w:docPartObj>
      </w:sdtPr>
      <w:sdtEndPr/>
      <w:sdtContent>
        <w:p w14:paraId="3636EC52" w14:textId="78BE911A" w:rsidR="00ED51D3" w:rsidRDefault="00ED51D3">
          <w:r>
            <w:rPr>
              <w:noProof/>
            </w:rPr>
            <mc:AlternateContent>
              <mc:Choice Requires="wpg">
                <w:drawing>
                  <wp:anchor distT="0" distB="0" distL="114300" distR="114300" simplePos="0" relativeHeight="251659264" behindDoc="1" locked="0" layoutInCell="1" allowOverlap="1" wp14:anchorId="7414E0D3" wp14:editId="744DCC9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3AB4851" w14:textId="5F11D9A0" w:rsidR="00ED51D3" w:rsidRDefault="00ED51D3">
                                      <w:pPr>
                                        <w:pStyle w:val="NoSpacing"/>
                                        <w:spacing w:before="120"/>
                                        <w:jc w:val="center"/>
                                        <w:rPr>
                                          <w:color w:val="FFFFFF" w:themeColor="background1"/>
                                        </w:rPr>
                                      </w:pPr>
                                      <w:r>
                                        <w:rPr>
                                          <w:color w:val="FFFFFF" w:themeColor="background1"/>
                                        </w:rPr>
                                        <w:t>Christian Pace</w:t>
                                      </w:r>
                                    </w:p>
                                  </w:sdtContent>
                                </w:sdt>
                                <w:p w14:paraId="0D0247CF" w14:textId="49FA8FDC" w:rsidR="00ED51D3" w:rsidRDefault="001B365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47148">
                                        <w:rPr>
                                          <w:caps/>
                                          <w:color w:val="FFFFFF" w:themeColor="background1"/>
                                        </w:rPr>
                                        <w:t>The MSPCA</w:t>
                                      </w:r>
                                    </w:sdtContent>
                                  </w:sdt>
                                  <w:r w:rsidR="00ED51D3">
                                    <w:rPr>
                                      <w:color w:val="FFFFFF" w:themeColor="background1"/>
                                    </w:rPr>
                                    <w:t>  </w:t>
                                  </w:r>
                                  <w:proofErr w:type="spellStart"/>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B47148">
                                        <w:rPr>
                                          <w:color w:val="FFFFFF" w:themeColor="background1"/>
                                        </w:rPr>
                                        <w:t>Triq</w:t>
                                      </w:r>
                                      <w:proofErr w:type="spellEnd"/>
                                      <w:r w:rsidR="00B47148">
                                        <w:rPr>
                                          <w:color w:val="FFFFFF" w:themeColor="background1"/>
                                        </w:rPr>
                                        <w:t xml:space="preserve"> </w:t>
                                      </w:r>
                                      <w:proofErr w:type="spellStart"/>
                                      <w:r w:rsidR="00B47148">
                                        <w:rPr>
                                          <w:color w:val="FFFFFF" w:themeColor="background1"/>
                                        </w:rPr>
                                        <w:t>Emvin</w:t>
                                      </w:r>
                                      <w:proofErr w:type="spellEnd"/>
                                      <w:r w:rsidR="00B47148">
                                        <w:rPr>
                                          <w:color w:val="FFFFFF" w:themeColor="background1"/>
                                        </w:rPr>
                                        <w:t xml:space="preserve"> Cremona (</w:t>
                                      </w:r>
                                      <w:proofErr w:type="spellStart"/>
                                      <w:r w:rsidR="00B47148">
                                        <w:rPr>
                                          <w:color w:val="FFFFFF" w:themeColor="background1"/>
                                        </w:rPr>
                                        <w:t>gia</w:t>
                                      </w:r>
                                      <w:proofErr w:type="spellEnd"/>
                                      <w:r w:rsidR="00B47148">
                                        <w:rPr>
                                          <w:color w:val="FFFFFF" w:themeColor="background1"/>
                                        </w:rPr>
                                        <w:t xml:space="preserve"> St Francis </w:t>
                                      </w:r>
                                      <w:proofErr w:type="spellStart"/>
                                      <w:r w:rsidR="00B47148">
                                        <w:rPr>
                                          <w:color w:val="FFFFFF" w:themeColor="background1"/>
                                        </w:rPr>
                                        <w:t>Ravelin</w:t>
                                      </w:r>
                                      <w:proofErr w:type="spellEnd"/>
                                      <w:r w:rsidR="00210916">
                                        <w:rPr>
                                          <w:color w:val="FFFFFF" w:themeColor="background1"/>
                                        </w:rPr>
                                        <w:t>)</w:t>
                                      </w:r>
                                      <w:r w:rsidR="00B47148">
                                        <w:rPr>
                                          <w:color w:val="FFFFFF" w:themeColor="background1"/>
                                        </w:rPr>
                                        <w:t xml:space="preserve">, </w:t>
                                      </w:r>
                                      <w:proofErr w:type="spellStart"/>
                                      <w:r w:rsidR="00B47148">
                                        <w:rPr>
                                          <w:color w:val="FFFFFF" w:themeColor="background1"/>
                                        </w:rPr>
                                        <w:t>Floriana</w:t>
                                      </w:r>
                                      <w:proofErr w:type="spellEnd"/>
                                      <w:r w:rsidR="00B47148">
                                        <w:rPr>
                                          <w:color w:val="FFFFFF" w:themeColor="background1"/>
                                        </w:rPr>
                                        <w:t>. M. 77711100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88FB2DC" w14:textId="590BDF10" w:rsidR="00ED51D3" w:rsidRDefault="00210916">
                                      <w:pPr>
                                        <w:pStyle w:val="NoSpacing"/>
                                        <w:jc w:val="center"/>
                                        <w:rPr>
                                          <w:rFonts w:asciiTheme="majorHAnsi" w:eastAsiaTheme="majorEastAsia" w:hAnsiTheme="majorHAnsi" w:cstheme="majorBidi"/>
                                          <w:caps/>
                                          <w:color w:val="4472C4" w:themeColor="accent1"/>
                                          <w:sz w:val="72"/>
                                          <w:szCs w:val="72"/>
                                        </w:rPr>
                                      </w:pPr>
                                      <w:r w:rsidRPr="00210916">
                                        <w:t>Press Release 28 March 2019                                                                                                                                 MSPCA wants to see action before more horses suffer and die from exhaustion and folklore husbandry.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414E0D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3AB4851" w14:textId="5F11D9A0" w:rsidR="00ED51D3" w:rsidRDefault="00ED51D3">
                                <w:pPr>
                                  <w:pStyle w:val="NoSpacing"/>
                                  <w:spacing w:before="120"/>
                                  <w:jc w:val="center"/>
                                  <w:rPr>
                                    <w:color w:val="FFFFFF" w:themeColor="background1"/>
                                  </w:rPr>
                                </w:pPr>
                                <w:r>
                                  <w:rPr>
                                    <w:color w:val="FFFFFF" w:themeColor="background1"/>
                                  </w:rPr>
                                  <w:t>Christian Pace</w:t>
                                </w:r>
                              </w:p>
                            </w:sdtContent>
                          </w:sdt>
                          <w:p w14:paraId="0D0247CF" w14:textId="49FA8FDC" w:rsidR="00ED51D3" w:rsidRDefault="001B365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47148">
                                  <w:rPr>
                                    <w:caps/>
                                    <w:color w:val="FFFFFF" w:themeColor="background1"/>
                                  </w:rPr>
                                  <w:t>The MSPCA</w:t>
                                </w:r>
                              </w:sdtContent>
                            </w:sdt>
                            <w:r w:rsidR="00ED51D3">
                              <w:rPr>
                                <w:color w:val="FFFFFF" w:themeColor="background1"/>
                              </w:rPr>
                              <w:t>  </w:t>
                            </w:r>
                            <w:proofErr w:type="spellStart"/>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B47148">
                                  <w:rPr>
                                    <w:color w:val="FFFFFF" w:themeColor="background1"/>
                                  </w:rPr>
                                  <w:t>Triq</w:t>
                                </w:r>
                                <w:proofErr w:type="spellEnd"/>
                                <w:r w:rsidR="00B47148">
                                  <w:rPr>
                                    <w:color w:val="FFFFFF" w:themeColor="background1"/>
                                  </w:rPr>
                                  <w:t xml:space="preserve"> </w:t>
                                </w:r>
                                <w:proofErr w:type="spellStart"/>
                                <w:r w:rsidR="00B47148">
                                  <w:rPr>
                                    <w:color w:val="FFFFFF" w:themeColor="background1"/>
                                  </w:rPr>
                                  <w:t>Emvin</w:t>
                                </w:r>
                                <w:proofErr w:type="spellEnd"/>
                                <w:r w:rsidR="00B47148">
                                  <w:rPr>
                                    <w:color w:val="FFFFFF" w:themeColor="background1"/>
                                  </w:rPr>
                                  <w:t xml:space="preserve"> Cremona (</w:t>
                                </w:r>
                                <w:proofErr w:type="spellStart"/>
                                <w:r w:rsidR="00B47148">
                                  <w:rPr>
                                    <w:color w:val="FFFFFF" w:themeColor="background1"/>
                                  </w:rPr>
                                  <w:t>gia</w:t>
                                </w:r>
                                <w:proofErr w:type="spellEnd"/>
                                <w:r w:rsidR="00B47148">
                                  <w:rPr>
                                    <w:color w:val="FFFFFF" w:themeColor="background1"/>
                                  </w:rPr>
                                  <w:t xml:space="preserve"> St Francis </w:t>
                                </w:r>
                                <w:proofErr w:type="spellStart"/>
                                <w:r w:rsidR="00B47148">
                                  <w:rPr>
                                    <w:color w:val="FFFFFF" w:themeColor="background1"/>
                                  </w:rPr>
                                  <w:t>Ravelin</w:t>
                                </w:r>
                                <w:proofErr w:type="spellEnd"/>
                                <w:r w:rsidR="00210916">
                                  <w:rPr>
                                    <w:color w:val="FFFFFF" w:themeColor="background1"/>
                                  </w:rPr>
                                  <w:t>)</w:t>
                                </w:r>
                                <w:r w:rsidR="00B47148">
                                  <w:rPr>
                                    <w:color w:val="FFFFFF" w:themeColor="background1"/>
                                  </w:rPr>
                                  <w:t xml:space="preserve">, </w:t>
                                </w:r>
                                <w:proofErr w:type="spellStart"/>
                                <w:r w:rsidR="00B47148">
                                  <w:rPr>
                                    <w:color w:val="FFFFFF" w:themeColor="background1"/>
                                  </w:rPr>
                                  <w:t>Floriana</w:t>
                                </w:r>
                                <w:proofErr w:type="spellEnd"/>
                                <w:r w:rsidR="00B47148">
                                  <w:rPr>
                                    <w:color w:val="FFFFFF" w:themeColor="background1"/>
                                  </w:rPr>
                                  <w:t>. M. 77711100</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88FB2DC" w14:textId="590BDF10" w:rsidR="00ED51D3" w:rsidRDefault="00210916">
                                <w:pPr>
                                  <w:pStyle w:val="NoSpacing"/>
                                  <w:jc w:val="center"/>
                                  <w:rPr>
                                    <w:rFonts w:asciiTheme="majorHAnsi" w:eastAsiaTheme="majorEastAsia" w:hAnsiTheme="majorHAnsi" w:cstheme="majorBidi"/>
                                    <w:caps/>
                                    <w:color w:val="4472C4" w:themeColor="accent1"/>
                                    <w:sz w:val="72"/>
                                    <w:szCs w:val="72"/>
                                  </w:rPr>
                                </w:pPr>
                                <w:r w:rsidRPr="00210916">
                                  <w:t>Press Release 28 March 2019                                                                                                                                 MSPCA wants to see action before more horses suffer and die from exhaustion and folklore husbandry.</w:t>
                                </w:r>
                              </w:p>
                            </w:sdtContent>
                          </w:sdt>
                        </w:txbxContent>
                      </v:textbox>
                    </v:shape>
                    <w10:wrap anchorx="page" anchory="page"/>
                  </v:group>
                </w:pict>
              </mc:Fallback>
            </mc:AlternateContent>
          </w:r>
        </w:p>
        <w:p w14:paraId="7C2737FB" w14:textId="45D79DAF" w:rsidR="00ED51D3" w:rsidRDefault="00ED51D3">
          <w:r>
            <w:br w:type="page"/>
          </w:r>
        </w:p>
      </w:sdtContent>
    </w:sdt>
    <w:p w14:paraId="66A248BB" w14:textId="77777777" w:rsidR="00210916" w:rsidRPr="007224AA" w:rsidRDefault="00210916" w:rsidP="00210916">
      <w:pPr>
        <w:spacing w:after="0" w:line="240" w:lineRule="auto"/>
      </w:pPr>
      <w:r w:rsidRPr="007224AA">
        <w:lastRenderedPageBreak/>
        <w:t>MSPCA wants to see action before more horses suffer and die from exhaustion and folklore husbandry.</w:t>
      </w:r>
    </w:p>
    <w:p w14:paraId="7ACD2DC2" w14:textId="77777777" w:rsidR="00210916" w:rsidRPr="007224AA" w:rsidRDefault="00210916" w:rsidP="00210916">
      <w:pPr>
        <w:spacing w:after="0" w:line="240" w:lineRule="auto"/>
      </w:pPr>
      <w:r w:rsidRPr="007224AA">
        <w:t> </w:t>
      </w:r>
    </w:p>
    <w:p w14:paraId="2C616709" w14:textId="77777777" w:rsidR="00210916" w:rsidRPr="007224AA" w:rsidRDefault="00210916" w:rsidP="00210916">
      <w:pPr>
        <w:shd w:val="clear" w:color="auto" w:fill="FFFFFF"/>
        <w:spacing w:after="0" w:line="240" w:lineRule="auto"/>
      </w:pPr>
      <w:r w:rsidRPr="007224AA">
        <w:t>Every utility role historically occupied by horses has been filled by technology, making its role in transportation a dubious tradition. </w:t>
      </w:r>
      <w:proofErr w:type="gramStart"/>
      <w:r w:rsidRPr="007224AA">
        <w:t>The</w:t>
      </w:r>
      <w:r w:rsidRPr="000B43DE">
        <w:t>refore</w:t>
      </w:r>
      <w:proofErr w:type="gramEnd"/>
      <w:r w:rsidRPr="000B43DE">
        <w:t xml:space="preserve"> </w:t>
      </w:r>
      <w:r w:rsidRPr="007224AA">
        <w:t>it is time to accept that it is no longer justifiable to perpetuate the practice of inflicting slavery on these animals for transportation and perhaps it is time that we stop flagging tradition as excuse. The only role left for the horse to occupy is that of companion animal and leisure. In every other aspect of our society we have accepted that new knowledge informs our practices today, which have overwhelmingly shot most traditions down one by one. </w:t>
      </w:r>
    </w:p>
    <w:p w14:paraId="2FBA8BFA" w14:textId="77777777" w:rsidR="00210916" w:rsidRPr="007224AA" w:rsidRDefault="00210916" w:rsidP="00210916">
      <w:pPr>
        <w:shd w:val="clear" w:color="auto" w:fill="FFFFFF"/>
        <w:spacing w:after="0" w:line="240" w:lineRule="auto"/>
      </w:pPr>
      <w:r w:rsidRPr="007224AA">
        <w:t> </w:t>
      </w:r>
    </w:p>
    <w:p w14:paraId="2298C925" w14:textId="08F0440A" w:rsidR="00210916" w:rsidRPr="007224AA" w:rsidRDefault="00210916" w:rsidP="00210916">
      <w:pPr>
        <w:shd w:val="clear" w:color="auto" w:fill="FFFFFF"/>
        <w:spacing w:after="0" w:line="240" w:lineRule="auto"/>
      </w:pPr>
      <w:r w:rsidRPr="007224AA">
        <w:t>Most laws regulating the keeping and treatment of horses aim to reduce their impact on human activities. Animal welfare consideration in laws on horses are sparse and weak. This leaves horses unprotected from cruel slavery and folklore husbandry</w:t>
      </w:r>
      <w:r w:rsidR="00C84367">
        <w:rPr>
          <w:rStyle w:val="FootnoteReference"/>
        </w:rPr>
        <w:footnoteReference w:id="1"/>
      </w:r>
      <w:r w:rsidRPr="007224AA">
        <w:t>. The result of folklore husbandry is a failure to provide animals with one or more of their 5 welfare needs and shows inadequate education of the keeper. </w:t>
      </w:r>
    </w:p>
    <w:p w14:paraId="5A694351" w14:textId="77777777" w:rsidR="00210916" w:rsidRPr="007224AA" w:rsidRDefault="00210916" w:rsidP="00210916">
      <w:pPr>
        <w:shd w:val="clear" w:color="auto" w:fill="FFFFFF"/>
        <w:spacing w:after="0" w:line="240" w:lineRule="auto"/>
      </w:pPr>
      <w:r w:rsidRPr="007224AA">
        <w:t> </w:t>
      </w:r>
    </w:p>
    <w:p w14:paraId="13486115" w14:textId="77777777" w:rsidR="00210916" w:rsidRPr="007224AA" w:rsidRDefault="00210916" w:rsidP="00210916">
      <w:pPr>
        <w:shd w:val="clear" w:color="auto" w:fill="FFFFFF"/>
        <w:spacing w:after="0" w:line="240" w:lineRule="auto"/>
      </w:pPr>
      <w:r w:rsidRPr="007224AA">
        <w:t>The MSPCA wants to see subsidiary legislation to set up minimum standards for the keeping of all horses, much like the recently introduced Keeping of Dogs Regulation AND for such laws to be enforced. We understand that there are different settings in which horses interact with humans and each setting requires an added layer of protection.</w:t>
      </w:r>
    </w:p>
    <w:p w14:paraId="5AC11042" w14:textId="77777777" w:rsidR="00210916" w:rsidRPr="007224AA" w:rsidRDefault="00210916" w:rsidP="00210916">
      <w:pPr>
        <w:shd w:val="clear" w:color="auto" w:fill="FFFFFF"/>
        <w:spacing w:after="0" w:line="240" w:lineRule="auto"/>
      </w:pPr>
      <w:r w:rsidRPr="007224AA">
        <w:t> </w:t>
      </w:r>
    </w:p>
    <w:p w14:paraId="3B99A592" w14:textId="1002203F" w:rsidR="00210916" w:rsidRPr="007224AA" w:rsidRDefault="00210916" w:rsidP="00210916">
      <w:pPr>
        <w:shd w:val="clear" w:color="auto" w:fill="FFFFFF"/>
        <w:spacing w:after="0" w:line="240" w:lineRule="auto"/>
      </w:pPr>
      <w:r w:rsidRPr="007224AA">
        <w:t xml:space="preserve">Although the MSPCA is convinced that there </w:t>
      </w:r>
      <w:proofErr w:type="gramStart"/>
      <w:r w:rsidRPr="007224AA">
        <w:t>is  no</w:t>
      </w:r>
      <w:proofErr w:type="gramEnd"/>
      <w:r w:rsidRPr="007224AA">
        <w:t xml:space="preserve"> necessity for horses to be used in transportation, while they are still a reality we live with, we would like to see a legally defined heat index range when horses are not allowed to be used for transport or sports. Although temperature has been suggested as the parameter to measure when deciding whether a horse should be worked, science clearly shows that humidity is </w:t>
      </w:r>
      <w:r w:rsidR="00C84367" w:rsidRPr="007224AA">
        <w:t>as</w:t>
      </w:r>
      <w:r w:rsidRPr="007224AA">
        <w:t xml:space="preserve"> relevant because even at low temperatures it reduce</w:t>
      </w:r>
      <w:r w:rsidR="00C84367">
        <w:t>s</w:t>
      </w:r>
      <w:bookmarkStart w:id="0" w:name="_GoBack"/>
      <w:bookmarkEnd w:id="0"/>
      <w:r w:rsidRPr="007224AA">
        <w:t xml:space="preserve"> the animal's ability to dissipate body heat that arises from exercise. Other factors such as the maximum incline, maximum load and working hours need to be limited to reduce harm as much as possible. </w:t>
      </w:r>
    </w:p>
    <w:p w14:paraId="1071939B" w14:textId="77777777" w:rsidR="00210916" w:rsidRPr="007224AA" w:rsidRDefault="00210916" w:rsidP="00210916">
      <w:pPr>
        <w:shd w:val="clear" w:color="auto" w:fill="FFFFFF"/>
        <w:spacing w:after="0" w:line="240" w:lineRule="auto"/>
      </w:pPr>
      <w:r w:rsidRPr="007224AA">
        <w:t> </w:t>
      </w:r>
    </w:p>
    <w:p w14:paraId="7038524F" w14:textId="6FC43B16" w:rsidR="00210916" w:rsidRPr="007224AA" w:rsidRDefault="00210916" w:rsidP="00210916">
      <w:pPr>
        <w:shd w:val="clear" w:color="auto" w:fill="FFFFFF"/>
        <w:spacing w:after="0" w:line="240" w:lineRule="auto"/>
      </w:pPr>
      <w:r w:rsidRPr="007224AA">
        <w:t xml:space="preserve">The MSPCA believes that horses, whether kept for work or leisure, deserve to be housed to a minimum standard that protects their 5 freedoms. This includes parameters on how all horses are to be kept in stables pertaining to size of enclosure, the necessity to be housed with other horses and the equipment allowed in the handling of horses. The MSPCA strongly believes Malta needs to move away from the window dressing actions of the past and start doing and implementing legislation that </w:t>
      </w:r>
      <w:proofErr w:type="gramStart"/>
      <w:r w:rsidRPr="007224AA">
        <w:t>actually produces</w:t>
      </w:r>
      <w:proofErr w:type="gramEnd"/>
      <w:r w:rsidRPr="007224AA">
        <w:t xml:space="preserve"> protection </w:t>
      </w:r>
      <w:r w:rsidRPr="000B43DE">
        <w:t>for</w:t>
      </w:r>
      <w:r w:rsidRPr="007224AA">
        <w:t> animals. For Malta to evolve into a country that takes actions that work, politicians need to accept that some (or even many) people must get upset.</w:t>
      </w:r>
      <w:r w:rsidRPr="007224AA">
        <w:br/>
      </w:r>
      <w:r w:rsidRPr="007224AA">
        <w:br/>
      </w:r>
    </w:p>
    <w:p w14:paraId="3BBA98F6" w14:textId="77777777" w:rsidR="00210916" w:rsidRPr="000B43DE" w:rsidRDefault="00210916" w:rsidP="00210916"/>
    <w:p w14:paraId="2404E8E8" w14:textId="51990C82" w:rsidR="00FD74D3" w:rsidRDefault="00FD74D3"/>
    <w:p w14:paraId="7781CAD6" w14:textId="494F7E5C" w:rsidR="00210916" w:rsidRDefault="00210916"/>
    <w:p w14:paraId="09AF6AC3" w14:textId="299F7E6D" w:rsidR="00210916" w:rsidRDefault="00210916"/>
    <w:p w14:paraId="37EFB13D" w14:textId="77777777" w:rsidR="005B184D" w:rsidRDefault="005B184D" w:rsidP="005B184D"/>
    <w:p w14:paraId="0A2D62BB" w14:textId="1DDCFD7A" w:rsidR="005B184D" w:rsidRDefault="005B184D"/>
    <w:p w14:paraId="6B02D764" w14:textId="17FC8BEA" w:rsidR="00210916" w:rsidRPr="007224AA" w:rsidRDefault="003B6030" w:rsidP="00210916">
      <w:pPr>
        <w:spacing w:after="0" w:line="240" w:lineRule="auto"/>
      </w:pPr>
      <w:r>
        <w:t>Il-</w:t>
      </w:r>
      <w:r w:rsidR="00210916" w:rsidRPr="007224AA">
        <w:t xml:space="preserve">MSPCA </w:t>
      </w:r>
      <w:proofErr w:type="spellStart"/>
      <w:r w:rsidR="00210916">
        <w:t>tixtieq</w:t>
      </w:r>
      <w:proofErr w:type="spellEnd"/>
      <w:r w:rsidR="00210916">
        <w:t xml:space="preserve"> </w:t>
      </w:r>
      <w:proofErr w:type="spellStart"/>
      <w:r w:rsidR="00210916">
        <w:t>tara</w:t>
      </w:r>
      <w:proofErr w:type="spellEnd"/>
      <w:r w:rsidR="00210916">
        <w:t xml:space="preserve"> </w:t>
      </w:r>
      <w:proofErr w:type="spellStart"/>
      <w:r w:rsidR="00210916">
        <w:t>azzjoni</w:t>
      </w:r>
      <w:proofErr w:type="spellEnd"/>
      <w:r w:rsidR="00210916">
        <w:t xml:space="preserve"> </w:t>
      </w:r>
      <w:proofErr w:type="spellStart"/>
      <w:r w:rsidR="00210916">
        <w:t>qabel</w:t>
      </w:r>
      <w:proofErr w:type="spellEnd"/>
      <w:r w:rsidR="00210916">
        <w:t xml:space="preserve"> </w:t>
      </w:r>
      <w:proofErr w:type="spellStart"/>
      <w:r w:rsidR="00210916">
        <w:t>aktar</w:t>
      </w:r>
      <w:proofErr w:type="spellEnd"/>
      <w:r w:rsidR="00210916">
        <w:t xml:space="preserve"> </w:t>
      </w:r>
      <w:proofErr w:type="spellStart"/>
      <w:r>
        <w:rPr>
          <w:rFonts w:cstheme="minorHAnsi"/>
        </w:rPr>
        <w:t>ż</w:t>
      </w:r>
      <w:r w:rsidR="00210916">
        <w:t>wiemel</w:t>
      </w:r>
      <w:proofErr w:type="spellEnd"/>
      <w:r w:rsidR="00210916">
        <w:t xml:space="preserve"> </w:t>
      </w:r>
      <w:proofErr w:type="spellStart"/>
      <w:r w:rsidR="00210916">
        <w:t>ibg</w:t>
      </w:r>
      <w:r>
        <w:rPr>
          <w:rFonts w:cstheme="minorHAnsi"/>
        </w:rPr>
        <w:t>ħ</w:t>
      </w:r>
      <w:r w:rsidR="00210916">
        <w:t>atu</w:t>
      </w:r>
      <w:proofErr w:type="spellEnd"/>
      <w:r w:rsidR="00210916">
        <w:t xml:space="preserve"> u </w:t>
      </w:r>
      <w:proofErr w:type="spellStart"/>
      <w:r w:rsidR="00210916">
        <w:t>jmutu</w:t>
      </w:r>
      <w:proofErr w:type="spellEnd"/>
      <w:r w:rsidR="00210916">
        <w:t xml:space="preserve"> </w:t>
      </w:r>
      <w:proofErr w:type="spellStart"/>
      <w:r w:rsidR="00210916">
        <w:t>min</w:t>
      </w:r>
      <w:r>
        <w:rPr>
          <w:rFonts w:cstheme="minorHAnsi"/>
        </w:rPr>
        <w:t>ħ</w:t>
      </w:r>
      <w:r w:rsidR="00210916">
        <w:t>abba</w:t>
      </w:r>
      <w:proofErr w:type="spellEnd"/>
      <w:r w:rsidR="00210916">
        <w:t xml:space="preserve"> </w:t>
      </w:r>
      <w:proofErr w:type="spellStart"/>
      <w:r w:rsidR="00210916">
        <w:t>s</w:t>
      </w:r>
      <w:r>
        <w:rPr>
          <w:rFonts w:cstheme="minorHAnsi"/>
        </w:rPr>
        <w:t>ħ</w:t>
      </w:r>
      <w:r w:rsidR="00210916">
        <w:t>ana</w:t>
      </w:r>
      <w:proofErr w:type="spellEnd"/>
      <w:r w:rsidR="00210916">
        <w:t xml:space="preserve"> u </w:t>
      </w:r>
      <w:proofErr w:type="spellStart"/>
      <w:r w:rsidR="00210916">
        <w:t>pratti</w:t>
      </w:r>
      <w:r>
        <w:rPr>
          <w:rFonts w:cstheme="minorHAnsi"/>
        </w:rPr>
        <w:t>ċ</w:t>
      </w:r>
      <w:r w:rsidR="00210916">
        <w:t>i</w:t>
      </w:r>
      <w:proofErr w:type="spellEnd"/>
      <w:r w:rsidR="00210916">
        <w:t xml:space="preserve"> </w:t>
      </w:r>
      <w:proofErr w:type="spellStart"/>
      <w:r w:rsidR="00210916">
        <w:t>antikwati</w:t>
      </w:r>
      <w:proofErr w:type="spellEnd"/>
      <w:r w:rsidR="00210916">
        <w:t>.</w:t>
      </w:r>
    </w:p>
    <w:p w14:paraId="670E0AB7" w14:textId="69DBC946" w:rsidR="00210916" w:rsidRPr="007224AA" w:rsidRDefault="00210916" w:rsidP="00210916">
      <w:pPr>
        <w:spacing w:after="0" w:line="240" w:lineRule="auto"/>
      </w:pPr>
    </w:p>
    <w:p w14:paraId="0679C125" w14:textId="6677808E" w:rsidR="008F1BE7" w:rsidRDefault="00830D5A" w:rsidP="00210916">
      <w:pPr>
        <w:shd w:val="clear" w:color="auto" w:fill="FFFFFF"/>
        <w:spacing w:after="0" w:line="240" w:lineRule="auto"/>
      </w:pPr>
      <w:r>
        <w:t>Kull</w:t>
      </w:r>
      <w:r w:rsidR="008F1BE7">
        <w:t xml:space="preserve"> </w:t>
      </w:r>
      <w:proofErr w:type="spellStart"/>
      <w:r w:rsidR="008F1BE7">
        <w:t>xog</w:t>
      </w:r>
      <w:r w:rsidR="003B6030">
        <w:rPr>
          <w:rFonts w:cstheme="minorHAnsi"/>
        </w:rPr>
        <w:t>ħ</w:t>
      </w:r>
      <w:r w:rsidR="008F1BE7">
        <w:t>ol</w:t>
      </w:r>
      <w:proofErr w:type="spellEnd"/>
      <w:r w:rsidR="008F1BE7">
        <w:t xml:space="preserve"> li </w:t>
      </w:r>
      <w:proofErr w:type="spellStart"/>
      <w:r>
        <w:t>storikament</w:t>
      </w:r>
      <w:proofErr w:type="spellEnd"/>
      <w:r w:rsidR="008F1BE7">
        <w:t xml:space="preserve"> </w:t>
      </w:r>
      <w:proofErr w:type="spellStart"/>
      <w:r w:rsidR="008F1BE7">
        <w:t>kien</w:t>
      </w:r>
      <w:proofErr w:type="spellEnd"/>
      <w:r w:rsidR="008F1BE7">
        <w:t xml:space="preserve"> </w:t>
      </w:r>
      <w:proofErr w:type="spellStart"/>
      <w:r w:rsidR="008F1BE7">
        <w:t>isir</w:t>
      </w:r>
      <w:proofErr w:type="spellEnd"/>
      <w:r w:rsidR="008F1BE7">
        <w:t xml:space="preserve"> </w:t>
      </w:r>
      <w:proofErr w:type="spellStart"/>
      <w:r w:rsidR="008F1BE7">
        <w:t>mi</w:t>
      </w:r>
      <w:r w:rsidR="003B6030">
        <w:rPr>
          <w:rFonts w:cstheme="minorHAnsi"/>
        </w:rPr>
        <w:t>ż</w:t>
      </w:r>
      <w:r w:rsidR="008F1BE7">
        <w:t>-</w:t>
      </w:r>
      <w:r w:rsidR="003B6030">
        <w:rPr>
          <w:rFonts w:cstheme="minorHAnsi"/>
        </w:rPr>
        <w:t>ż</w:t>
      </w:r>
      <w:r w:rsidR="008F1BE7">
        <w:t>wiemel</w:t>
      </w:r>
      <w:proofErr w:type="spellEnd"/>
      <w:r w:rsidR="008F1BE7">
        <w:t xml:space="preserve"> </w:t>
      </w:r>
      <w:proofErr w:type="spellStart"/>
      <w:r w:rsidR="008F1BE7">
        <w:t>illum</w:t>
      </w:r>
      <w:proofErr w:type="spellEnd"/>
      <w:r w:rsidR="008F1BE7">
        <w:t xml:space="preserve"> </w:t>
      </w:r>
      <w:proofErr w:type="spellStart"/>
      <w:r w:rsidR="008F1BE7">
        <w:t>issib</w:t>
      </w:r>
      <w:proofErr w:type="spellEnd"/>
      <w:r w:rsidR="008F1BE7">
        <w:t xml:space="preserve"> </w:t>
      </w:r>
      <w:proofErr w:type="spellStart"/>
      <w:r w:rsidR="008F1BE7">
        <w:t>makkinarju</w:t>
      </w:r>
      <w:proofErr w:type="spellEnd"/>
      <w:r w:rsidR="008F1BE7">
        <w:t xml:space="preserve"> li </w:t>
      </w:r>
      <w:proofErr w:type="spellStart"/>
      <w:r w:rsidR="008F1BE7">
        <w:t>jag</w:t>
      </w:r>
      <w:r w:rsidR="003B6030">
        <w:rPr>
          <w:rFonts w:cstheme="minorHAnsi"/>
        </w:rPr>
        <w:t>ħ</w:t>
      </w:r>
      <w:r w:rsidR="008F1BE7">
        <w:t>mlu</w:t>
      </w:r>
      <w:proofErr w:type="spellEnd"/>
      <w:r w:rsidR="008F1BE7">
        <w:t xml:space="preserve"> </w:t>
      </w:r>
      <w:proofErr w:type="spellStart"/>
      <w:r w:rsidR="008F1BE7">
        <w:t>floku</w:t>
      </w:r>
      <w:proofErr w:type="spellEnd"/>
      <w:r w:rsidR="008F1BE7">
        <w:t xml:space="preserve">, li </w:t>
      </w:r>
      <w:proofErr w:type="spellStart"/>
      <w:r w:rsidR="008F1BE7">
        <w:t>j</w:t>
      </w:r>
      <w:r w:rsidR="003B6030">
        <w:t>fisser</w:t>
      </w:r>
      <w:proofErr w:type="spellEnd"/>
      <w:r w:rsidR="003B6030">
        <w:t xml:space="preserve"> l</w:t>
      </w:r>
      <w:r w:rsidR="008F1BE7">
        <w:t>-</w:t>
      </w:r>
      <w:proofErr w:type="spellStart"/>
      <w:r w:rsidR="008F1BE7">
        <w:t>u</w:t>
      </w:r>
      <w:r w:rsidR="003B6030">
        <w:rPr>
          <w:rFonts w:cstheme="minorHAnsi"/>
        </w:rPr>
        <w:t>ż</w:t>
      </w:r>
      <w:r w:rsidR="008F1BE7">
        <w:t>u</w:t>
      </w:r>
      <w:proofErr w:type="spellEnd"/>
      <w:r w:rsidR="008F1BE7">
        <w:t xml:space="preserve"> </w:t>
      </w:r>
      <w:proofErr w:type="spellStart"/>
      <w:r w:rsidR="008F1BE7">
        <w:t>ta</w:t>
      </w:r>
      <w:r w:rsidR="003B6030">
        <w:rPr>
          <w:rFonts w:cstheme="minorHAnsi"/>
        </w:rPr>
        <w:t>ż</w:t>
      </w:r>
      <w:r w:rsidR="008F1BE7">
        <w:t>-</w:t>
      </w:r>
      <w:r w:rsidR="003B6030">
        <w:rPr>
          <w:rFonts w:cstheme="minorHAnsi"/>
        </w:rPr>
        <w:t>ż</w:t>
      </w:r>
      <w:r w:rsidR="008F1BE7">
        <w:t>wiemel</w:t>
      </w:r>
      <w:proofErr w:type="spellEnd"/>
      <w:r w:rsidR="008F1BE7">
        <w:t xml:space="preserve"> fit-</w:t>
      </w:r>
      <w:proofErr w:type="spellStart"/>
      <w:r w:rsidR="008F1BE7">
        <w:t>trasport</w:t>
      </w:r>
      <w:proofErr w:type="spellEnd"/>
      <w:r w:rsidR="008F1BE7">
        <w:t xml:space="preserve"> </w:t>
      </w:r>
      <w:r w:rsidR="003B6030">
        <w:t xml:space="preserve">hi </w:t>
      </w:r>
      <w:proofErr w:type="spellStart"/>
      <w:r w:rsidR="008F1BE7">
        <w:t>tradizzjoni</w:t>
      </w:r>
      <w:proofErr w:type="spellEnd"/>
      <w:r w:rsidR="008F1BE7">
        <w:t xml:space="preserve"> </w:t>
      </w:r>
      <w:proofErr w:type="spellStart"/>
      <w:r w:rsidR="008F1BE7">
        <w:t>dubju</w:t>
      </w:r>
      <w:r w:rsidR="003B6030">
        <w:rPr>
          <w:rFonts w:cstheme="minorHAnsi"/>
        </w:rPr>
        <w:t>ż</w:t>
      </w:r>
      <w:r w:rsidR="008F1BE7">
        <w:t>a</w:t>
      </w:r>
      <w:proofErr w:type="spellEnd"/>
      <w:r w:rsidR="008F1BE7">
        <w:t xml:space="preserve">. </w:t>
      </w:r>
      <w:proofErr w:type="spellStart"/>
      <w:r w:rsidR="008F1BE7">
        <w:t>Wasal</w:t>
      </w:r>
      <w:proofErr w:type="spellEnd"/>
      <w:r w:rsidR="008F1BE7">
        <w:t xml:space="preserve"> </w:t>
      </w:r>
      <w:proofErr w:type="spellStart"/>
      <w:r w:rsidR="003B6030">
        <w:rPr>
          <w:rFonts w:cstheme="minorHAnsi"/>
        </w:rPr>
        <w:t>ż</w:t>
      </w:r>
      <w:r w:rsidR="008F1BE7">
        <w:t>mien</w:t>
      </w:r>
      <w:proofErr w:type="spellEnd"/>
      <w:r w:rsidR="008F1BE7">
        <w:t xml:space="preserve"> li </w:t>
      </w:r>
      <w:proofErr w:type="spellStart"/>
      <w:r w:rsidR="008F1BE7">
        <w:t>na</w:t>
      </w:r>
      <w:r w:rsidR="003B6030">
        <w:rPr>
          <w:rFonts w:cstheme="minorHAnsi"/>
        </w:rPr>
        <w:t>ċċ</w:t>
      </w:r>
      <w:r w:rsidR="008F1BE7">
        <w:t>ettaw</w:t>
      </w:r>
      <w:proofErr w:type="spellEnd"/>
      <w:r w:rsidR="008F1BE7">
        <w:t xml:space="preserve"> li </w:t>
      </w:r>
      <w:proofErr w:type="spellStart"/>
      <w:r w:rsidR="008F1BE7">
        <w:t>m</w:t>
      </w:r>
      <w:r w:rsidR="003B6030">
        <w:t>h</w:t>
      </w:r>
      <w:r w:rsidR="008F1BE7">
        <w:t>ux</w:t>
      </w:r>
      <w:proofErr w:type="spellEnd"/>
      <w:r w:rsidR="008F1BE7">
        <w:t xml:space="preserve"> </w:t>
      </w:r>
      <w:proofErr w:type="spellStart"/>
      <w:r w:rsidR="003B6030">
        <w:rPr>
          <w:rFonts w:cstheme="minorHAnsi"/>
        </w:rPr>
        <w:t>ġ</w:t>
      </w:r>
      <w:r w:rsidR="008F1BE7">
        <w:t>ustifikabbli</w:t>
      </w:r>
      <w:proofErr w:type="spellEnd"/>
      <w:r w:rsidR="008F1BE7">
        <w:t xml:space="preserve"> li </w:t>
      </w:r>
      <w:proofErr w:type="spellStart"/>
      <w:r w:rsidR="008F1BE7">
        <w:t>nkomplu</w:t>
      </w:r>
      <w:proofErr w:type="spellEnd"/>
      <w:r w:rsidR="008F1BE7">
        <w:t xml:space="preserve"> </w:t>
      </w:r>
      <w:proofErr w:type="spellStart"/>
      <w:r w:rsidR="008F1BE7">
        <w:t>n</w:t>
      </w:r>
      <w:r w:rsidR="003B6030">
        <w:rPr>
          <w:rFonts w:cstheme="minorHAnsi"/>
        </w:rPr>
        <w:t>ż</w:t>
      </w:r>
      <w:r w:rsidR="008F1BE7">
        <w:t>ommu</w:t>
      </w:r>
      <w:proofErr w:type="spellEnd"/>
      <w:r w:rsidR="008F1BE7">
        <w:t xml:space="preserve"> </w:t>
      </w:r>
      <w:proofErr w:type="spellStart"/>
      <w:r w:rsidR="003B6030">
        <w:rPr>
          <w:rFonts w:cstheme="minorHAnsi"/>
        </w:rPr>
        <w:t>ż</w:t>
      </w:r>
      <w:r w:rsidR="008F1BE7">
        <w:t>wiemel</w:t>
      </w:r>
      <w:proofErr w:type="spellEnd"/>
      <w:r w:rsidR="008F1BE7">
        <w:t xml:space="preserve"> </w:t>
      </w:r>
      <w:proofErr w:type="spellStart"/>
      <w:r w:rsidR="008F1BE7">
        <w:t>skjavi</w:t>
      </w:r>
      <w:proofErr w:type="spellEnd"/>
      <w:r w:rsidR="008F1BE7">
        <w:t xml:space="preserve"> </w:t>
      </w:r>
      <w:proofErr w:type="spellStart"/>
      <w:r w:rsidR="008F1BE7">
        <w:t>billi</w:t>
      </w:r>
      <w:proofErr w:type="spellEnd"/>
      <w:r w:rsidR="008F1BE7">
        <w:t xml:space="preserve"> </w:t>
      </w:r>
      <w:proofErr w:type="spellStart"/>
      <w:r w:rsidR="008F1BE7">
        <w:t>nu</w:t>
      </w:r>
      <w:r w:rsidR="003B6030">
        <w:rPr>
          <w:rFonts w:cstheme="minorHAnsi"/>
        </w:rPr>
        <w:t>ż</w:t>
      </w:r>
      <w:r w:rsidR="008F1BE7">
        <w:t>aw</w:t>
      </w:r>
      <w:proofErr w:type="spellEnd"/>
      <w:r w:rsidR="008F1BE7">
        <w:t xml:space="preserve"> l-</w:t>
      </w:r>
      <w:proofErr w:type="spellStart"/>
      <w:r w:rsidR="008F1BE7">
        <w:t>isku</w:t>
      </w:r>
      <w:r w:rsidR="003B6030">
        <w:rPr>
          <w:rFonts w:cstheme="minorHAnsi"/>
        </w:rPr>
        <w:t>ż</w:t>
      </w:r>
      <w:r w:rsidR="008F1BE7">
        <w:t>a</w:t>
      </w:r>
      <w:proofErr w:type="spellEnd"/>
      <w:r w:rsidR="008F1BE7">
        <w:t xml:space="preserve"> tat-</w:t>
      </w:r>
      <w:proofErr w:type="spellStart"/>
      <w:r w:rsidR="008F1BE7">
        <w:t>tradizzjoni</w:t>
      </w:r>
      <w:proofErr w:type="spellEnd"/>
      <w:r w:rsidR="008F1BE7">
        <w:t>. L-</w:t>
      </w:r>
      <w:proofErr w:type="spellStart"/>
      <w:r w:rsidR="008F1BE7">
        <w:t>unika</w:t>
      </w:r>
      <w:proofErr w:type="spellEnd"/>
      <w:r w:rsidR="008F1BE7">
        <w:t xml:space="preserve"> </w:t>
      </w:r>
      <w:proofErr w:type="spellStart"/>
      <w:r w:rsidR="008F1BE7">
        <w:t>rwol</w:t>
      </w:r>
      <w:proofErr w:type="spellEnd"/>
      <w:r w:rsidR="008F1BE7">
        <w:t xml:space="preserve"> li </w:t>
      </w:r>
      <w:proofErr w:type="spellStart"/>
      <w:r w:rsidR="008F1BE7">
        <w:t>fadal</w:t>
      </w:r>
      <w:proofErr w:type="spellEnd"/>
      <w:r w:rsidR="008F1BE7">
        <w:t xml:space="preserve"> </w:t>
      </w:r>
      <w:proofErr w:type="spellStart"/>
      <w:r w:rsidR="008F1BE7">
        <w:t>gha</w:t>
      </w:r>
      <w:r w:rsidR="003B6030">
        <w:rPr>
          <w:rFonts w:cstheme="minorHAnsi"/>
        </w:rPr>
        <w:t>ż</w:t>
      </w:r>
      <w:r w:rsidR="008F1BE7">
        <w:t>-</w:t>
      </w:r>
      <w:r w:rsidR="003B6030">
        <w:rPr>
          <w:rFonts w:cstheme="minorHAnsi"/>
        </w:rPr>
        <w:t>ż</w:t>
      </w:r>
      <w:r w:rsidR="008F1BE7">
        <w:t>wiemel</w:t>
      </w:r>
      <w:proofErr w:type="spellEnd"/>
      <w:r w:rsidR="008F1BE7">
        <w:t xml:space="preserve"> </w:t>
      </w:r>
      <w:proofErr w:type="spellStart"/>
      <w:r w:rsidR="008F1BE7">
        <w:t>biex</w:t>
      </w:r>
      <w:proofErr w:type="spellEnd"/>
      <w:r w:rsidR="008F1BE7">
        <w:t xml:space="preserve"> </w:t>
      </w:r>
      <w:proofErr w:type="spellStart"/>
      <w:r w:rsidR="008F1BE7">
        <w:t>jokkupaw</w:t>
      </w:r>
      <w:proofErr w:type="spellEnd"/>
      <w:r w:rsidR="008F1BE7">
        <w:t xml:space="preserve"> hu </w:t>
      </w:r>
      <w:proofErr w:type="spellStart"/>
      <w:r w:rsidR="008F1BE7">
        <w:t>dak</w:t>
      </w:r>
      <w:proofErr w:type="spellEnd"/>
      <w:r w:rsidR="008F1BE7">
        <w:t xml:space="preserve"> ta</w:t>
      </w:r>
      <w:r w:rsidR="003B6030">
        <w:t>’</w:t>
      </w:r>
      <w:r w:rsidR="008F1BE7">
        <w:t xml:space="preserve"> </w:t>
      </w:r>
      <w:proofErr w:type="spellStart"/>
      <w:r w:rsidR="008F1BE7">
        <w:t>a</w:t>
      </w:r>
      <w:r w:rsidR="003B6030">
        <w:t>n</w:t>
      </w:r>
      <w:r w:rsidR="008F1BE7">
        <w:t>nimal</w:t>
      </w:r>
      <w:proofErr w:type="spellEnd"/>
      <w:r w:rsidR="008F1BE7">
        <w:t xml:space="preserve"> </w:t>
      </w:r>
      <w:proofErr w:type="spellStart"/>
      <w:r w:rsidR="008F1BE7">
        <w:t>domestiku</w:t>
      </w:r>
      <w:proofErr w:type="spellEnd"/>
      <w:r w:rsidR="008F1BE7">
        <w:t xml:space="preserve"> </w:t>
      </w:r>
      <w:proofErr w:type="spellStart"/>
      <w:r w:rsidR="008F1BE7">
        <w:t>jew</w:t>
      </w:r>
      <w:proofErr w:type="spellEnd"/>
      <w:r w:rsidR="008F1BE7">
        <w:t xml:space="preserve"> </w:t>
      </w:r>
      <w:proofErr w:type="spellStart"/>
      <w:r w:rsidR="008F1BE7">
        <w:t>rikreazzjon</w:t>
      </w:r>
      <w:r w:rsidR="003B6030">
        <w:t>ali</w:t>
      </w:r>
      <w:proofErr w:type="spellEnd"/>
      <w:r w:rsidR="008F1BE7">
        <w:t>.</w:t>
      </w:r>
      <w:r w:rsidR="00323C95">
        <w:t xml:space="preserve"> </w:t>
      </w:r>
      <w:proofErr w:type="spellStart"/>
      <w:r w:rsidR="00323C95">
        <w:t>F’kull</w:t>
      </w:r>
      <w:proofErr w:type="spellEnd"/>
      <w:r w:rsidR="00323C95">
        <w:t xml:space="preserve"> </w:t>
      </w:r>
      <w:proofErr w:type="spellStart"/>
      <w:r w:rsidR="00323C95">
        <w:t>aspett</w:t>
      </w:r>
      <w:proofErr w:type="spellEnd"/>
      <w:r w:rsidR="00323C95">
        <w:t xml:space="preserve"> </w:t>
      </w:r>
      <w:proofErr w:type="spellStart"/>
      <w:r w:rsidR="00323C95">
        <w:t>ie</w:t>
      </w:r>
      <w:r w:rsidR="003B6030">
        <w:rPr>
          <w:rFonts w:cstheme="minorHAnsi"/>
        </w:rPr>
        <w:t>ħ</w:t>
      </w:r>
      <w:r w:rsidR="00323C95">
        <w:t>or</w:t>
      </w:r>
      <w:proofErr w:type="spellEnd"/>
      <w:r w:rsidR="00323C95">
        <w:t xml:space="preserve"> </w:t>
      </w:r>
      <w:proofErr w:type="spellStart"/>
      <w:r w:rsidR="00323C95">
        <w:t>tas-so</w:t>
      </w:r>
      <w:r w:rsidR="003B6030">
        <w:rPr>
          <w:rFonts w:cstheme="minorHAnsi"/>
        </w:rPr>
        <w:t>ċ</w:t>
      </w:r>
      <w:r w:rsidR="00323C95">
        <w:t>jeta</w:t>
      </w:r>
      <w:proofErr w:type="spellEnd"/>
      <w:r w:rsidR="00323C95">
        <w:t xml:space="preserve"> </w:t>
      </w:r>
      <w:proofErr w:type="spellStart"/>
      <w:r w:rsidR="00323C95">
        <w:t>a</w:t>
      </w:r>
      <w:r w:rsidR="003B6030">
        <w:rPr>
          <w:rFonts w:cstheme="minorHAnsi"/>
        </w:rPr>
        <w:t>ċċ</w:t>
      </w:r>
      <w:r w:rsidR="00323C95">
        <w:t>cettajna</w:t>
      </w:r>
      <w:proofErr w:type="spellEnd"/>
      <w:r w:rsidR="00323C95">
        <w:t xml:space="preserve"> li </w:t>
      </w:r>
      <w:proofErr w:type="spellStart"/>
      <w:r w:rsidR="00323C95">
        <w:t>g</w:t>
      </w:r>
      <w:r w:rsidR="003B6030">
        <w:rPr>
          <w:rFonts w:cstheme="minorHAnsi"/>
        </w:rPr>
        <w:t>ħ</w:t>
      </w:r>
      <w:r w:rsidR="00323C95">
        <w:t>arfien</w:t>
      </w:r>
      <w:proofErr w:type="spellEnd"/>
      <w:r w:rsidR="00323C95">
        <w:t xml:space="preserve"> </w:t>
      </w:r>
      <w:proofErr w:type="spellStart"/>
      <w:r w:rsidR="003B6030">
        <w:rPr>
          <w:rFonts w:cstheme="minorHAnsi"/>
        </w:rPr>
        <w:t>ġ</w:t>
      </w:r>
      <w:r w:rsidR="00323C95">
        <w:t>did</w:t>
      </w:r>
      <w:proofErr w:type="spellEnd"/>
      <w:r w:rsidR="00323C95">
        <w:t xml:space="preserve"> u </w:t>
      </w:r>
      <w:proofErr w:type="spellStart"/>
      <w:r w:rsidR="00323C95">
        <w:t>teknolo</w:t>
      </w:r>
      <w:r w:rsidR="003B6030">
        <w:rPr>
          <w:rFonts w:cstheme="minorHAnsi"/>
        </w:rPr>
        <w:t>ġ</w:t>
      </w:r>
      <w:r w:rsidR="00323C95">
        <w:t>ijja</w:t>
      </w:r>
      <w:proofErr w:type="spellEnd"/>
      <w:r w:rsidR="00323C95">
        <w:t xml:space="preserve"> </w:t>
      </w:r>
      <w:proofErr w:type="spellStart"/>
      <w:r w:rsidR="00323C95">
        <w:t>ibiddlu</w:t>
      </w:r>
      <w:proofErr w:type="spellEnd"/>
      <w:r w:rsidR="00323C95">
        <w:t xml:space="preserve"> </w:t>
      </w:r>
      <w:proofErr w:type="spellStart"/>
      <w:r w:rsidR="00323C95">
        <w:t>x’nag</w:t>
      </w:r>
      <w:r w:rsidR="003B6030">
        <w:rPr>
          <w:rFonts w:cstheme="minorHAnsi"/>
        </w:rPr>
        <w:t>ħ</w:t>
      </w:r>
      <w:r w:rsidR="00323C95">
        <w:t>mlu</w:t>
      </w:r>
      <w:proofErr w:type="spellEnd"/>
      <w:r w:rsidR="003B6030">
        <w:t xml:space="preserve"> u </w:t>
      </w:r>
      <w:proofErr w:type="spellStart"/>
      <w:r w:rsidR="003B6030">
        <w:t>kif</w:t>
      </w:r>
      <w:proofErr w:type="spellEnd"/>
      <w:r w:rsidR="003B6030">
        <w:t xml:space="preserve"> </w:t>
      </w:r>
      <w:proofErr w:type="spellStart"/>
      <w:r w:rsidR="003B6030">
        <w:t>isiru</w:t>
      </w:r>
      <w:proofErr w:type="spellEnd"/>
      <w:r w:rsidR="003B6030">
        <w:t xml:space="preserve"> </w:t>
      </w:r>
      <w:proofErr w:type="spellStart"/>
      <w:r w:rsidR="003B6030">
        <w:t>affarjiet</w:t>
      </w:r>
      <w:proofErr w:type="spellEnd"/>
      <w:r w:rsidR="00323C95">
        <w:t xml:space="preserve">, </w:t>
      </w:r>
      <w:proofErr w:type="spellStart"/>
      <w:r w:rsidR="00AE4428">
        <w:t>u</w:t>
      </w:r>
      <w:r w:rsidR="00323C95">
        <w:t xml:space="preserve"> hafna</w:t>
      </w:r>
      <w:proofErr w:type="spellEnd"/>
      <w:r w:rsidR="00323C95">
        <w:t xml:space="preserve"> </w:t>
      </w:r>
      <w:proofErr w:type="spellStart"/>
      <w:r w:rsidR="00323C95">
        <w:t>tradizzjonijiet</w:t>
      </w:r>
      <w:proofErr w:type="spellEnd"/>
      <w:r w:rsidR="00323C95">
        <w:t xml:space="preserve"> </w:t>
      </w:r>
      <w:proofErr w:type="spellStart"/>
      <w:r w:rsidR="00323C95">
        <w:t>tilfu</w:t>
      </w:r>
      <w:proofErr w:type="spellEnd"/>
      <w:r w:rsidR="00323C95">
        <w:t xml:space="preserve"> </w:t>
      </w:r>
      <w:proofErr w:type="spellStart"/>
      <w:r w:rsidR="00323C95">
        <w:t>posthom</w:t>
      </w:r>
      <w:proofErr w:type="spellEnd"/>
      <w:r w:rsidR="00323C95">
        <w:t xml:space="preserve"> </w:t>
      </w:r>
      <w:proofErr w:type="spellStart"/>
      <w:r w:rsidR="00323C95">
        <w:t>wa</w:t>
      </w:r>
      <w:r w:rsidR="00AE4428">
        <w:rPr>
          <w:rFonts w:cstheme="minorHAnsi"/>
        </w:rPr>
        <w:t>ħ</w:t>
      </w:r>
      <w:r w:rsidR="00323C95">
        <w:t>da</w:t>
      </w:r>
      <w:proofErr w:type="spellEnd"/>
      <w:r w:rsidR="00323C95">
        <w:t xml:space="preserve"> </w:t>
      </w:r>
      <w:proofErr w:type="spellStart"/>
      <w:r w:rsidR="00323C95">
        <w:t>wa</w:t>
      </w:r>
      <w:r w:rsidR="00AE4428">
        <w:rPr>
          <w:rFonts w:cstheme="minorHAnsi"/>
        </w:rPr>
        <w:t>ħ</w:t>
      </w:r>
      <w:r w:rsidR="00323C95">
        <w:t>da</w:t>
      </w:r>
      <w:proofErr w:type="spellEnd"/>
      <w:r w:rsidR="00323C95">
        <w:t>.</w:t>
      </w:r>
    </w:p>
    <w:p w14:paraId="34B3B35A" w14:textId="77777777" w:rsidR="00210916" w:rsidRPr="007224AA" w:rsidRDefault="00210916" w:rsidP="00210916">
      <w:pPr>
        <w:shd w:val="clear" w:color="auto" w:fill="FFFFFF"/>
        <w:spacing w:after="0" w:line="240" w:lineRule="auto"/>
      </w:pPr>
      <w:r w:rsidRPr="007224AA">
        <w:t> </w:t>
      </w:r>
    </w:p>
    <w:p w14:paraId="6CF45E95" w14:textId="5949249A" w:rsidR="00210916" w:rsidRPr="007224AA" w:rsidRDefault="00323C95" w:rsidP="00210916">
      <w:pPr>
        <w:shd w:val="clear" w:color="auto" w:fill="FFFFFF"/>
        <w:spacing w:after="0" w:line="240" w:lineRule="auto"/>
      </w:pPr>
      <w:r>
        <w:t>Il-</w:t>
      </w:r>
      <w:proofErr w:type="spellStart"/>
      <w:r>
        <w:t>li</w:t>
      </w:r>
      <w:r w:rsidR="00AE4428">
        <w:rPr>
          <w:rFonts w:cstheme="minorHAnsi"/>
        </w:rPr>
        <w:t>ġ</w:t>
      </w:r>
      <w:r>
        <w:t>jiet</w:t>
      </w:r>
      <w:proofErr w:type="spellEnd"/>
      <w:r>
        <w:t xml:space="preserve"> li </w:t>
      </w:r>
      <w:proofErr w:type="spellStart"/>
      <w:r>
        <w:t>jirregolaw</w:t>
      </w:r>
      <w:proofErr w:type="spellEnd"/>
      <w:r>
        <w:t xml:space="preserve"> l-</w:t>
      </w:r>
      <w:proofErr w:type="spellStart"/>
      <w:r>
        <w:t>u</w:t>
      </w:r>
      <w:r w:rsidR="00AE4428">
        <w:rPr>
          <w:rFonts w:cstheme="minorHAnsi"/>
        </w:rPr>
        <w:t>ż</w:t>
      </w:r>
      <w:r>
        <w:t>u</w:t>
      </w:r>
      <w:proofErr w:type="spellEnd"/>
      <w:r>
        <w:t xml:space="preserve"> u </w:t>
      </w:r>
      <w:proofErr w:type="spellStart"/>
      <w:r>
        <w:t>trattament</w:t>
      </w:r>
      <w:proofErr w:type="spellEnd"/>
      <w:r>
        <w:t xml:space="preserve"> </w:t>
      </w:r>
      <w:proofErr w:type="spellStart"/>
      <w:r>
        <w:t>ta</w:t>
      </w:r>
      <w:r w:rsidR="00AE4428">
        <w:rPr>
          <w:rFonts w:cstheme="minorHAnsi"/>
        </w:rPr>
        <w:t>ż</w:t>
      </w:r>
      <w:r>
        <w:t>-</w:t>
      </w:r>
      <w:r w:rsidR="00AE4428">
        <w:rPr>
          <w:rFonts w:cstheme="minorHAnsi"/>
        </w:rPr>
        <w:t>ż</w:t>
      </w:r>
      <w:r>
        <w:t>wiemel</w:t>
      </w:r>
      <w:proofErr w:type="spellEnd"/>
      <w:r>
        <w:t xml:space="preserve"> fil</w:t>
      </w:r>
      <w:r w:rsidR="00AE4428">
        <w:t>-</w:t>
      </w:r>
      <w:proofErr w:type="spellStart"/>
      <w:r>
        <w:t>maggoranza</w:t>
      </w:r>
      <w:proofErr w:type="spellEnd"/>
      <w:r>
        <w:t xml:space="preserve"> </w:t>
      </w:r>
      <w:proofErr w:type="spellStart"/>
      <w:r>
        <w:t>jippruvaw</w:t>
      </w:r>
      <w:proofErr w:type="spellEnd"/>
      <w:r>
        <w:t xml:space="preserve"> </w:t>
      </w:r>
      <w:proofErr w:type="spellStart"/>
      <w:r>
        <w:t>inaqqsu</w:t>
      </w:r>
      <w:proofErr w:type="spellEnd"/>
      <w:r>
        <w:t xml:space="preserve"> l-</w:t>
      </w:r>
      <w:proofErr w:type="spellStart"/>
      <w:r>
        <w:t>impatt</w:t>
      </w:r>
      <w:proofErr w:type="spellEnd"/>
      <w:r>
        <w:t xml:space="preserve"> </w:t>
      </w:r>
      <w:proofErr w:type="spellStart"/>
      <w:r>
        <w:t>ta</w:t>
      </w:r>
      <w:r w:rsidR="00AE4428">
        <w:rPr>
          <w:rFonts w:cstheme="minorHAnsi"/>
        </w:rPr>
        <w:t>ż</w:t>
      </w:r>
      <w:r>
        <w:t>-</w:t>
      </w:r>
      <w:r w:rsidR="00AE4428">
        <w:rPr>
          <w:rFonts w:cstheme="minorHAnsi"/>
        </w:rPr>
        <w:t>ż</w:t>
      </w:r>
      <w:r>
        <w:t>wiemel</w:t>
      </w:r>
      <w:proofErr w:type="spellEnd"/>
      <w:r>
        <w:t xml:space="preserve"> </w:t>
      </w:r>
      <w:proofErr w:type="spellStart"/>
      <w:r>
        <w:t>fuq</w:t>
      </w:r>
      <w:proofErr w:type="spellEnd"/>
      <w:r>
        <w:t xml:space="preserve"> </w:t>
      </w:r>
      <w:proofErr w:type="spellStart"/>
      <w:r>
        <w:t>attivitajiet</w:t>
      </w:r>
      <w:proofErr w:type="spellEnd"/>
      <w:r>
        <w:t xml:space="preserve"> </w:t>
      </w:r>
      <w:proofErr w:type="spellStart"/>
      <w:r>
        <w:t>umani</w:t>
      </w:r>
      <w:proofErr w:type="spellEnd"/>
      <w:r>
        <w:t xml:space="preserve">. </w:t>
      </w:r>
      <w:proofErr w:type="spellStart"/>
      <w:r>
        <w:t>Ftit</w:t>
      </w:r>
      <w:proofErr w:type="spellEnd"/>
      <w:r>
        <w:t xml:space="preserve"> </w:t>
      </w:r>
      <w:proofErr w:type="spellStart"/>
      <w:r>
        <w:t>issib</w:t>
      </w:r>
      <w:proofErr w:type="spellEnd"/>
      <w:r>
        <w:t xml:space="preserve"> </w:t>
      </w:r>
      <w:proofErr w:type="spellStart"/>
      <w:r>
        <w:t>ezempji</w:t>
      </w:r>
      <w:proofErr w:type="spellEnd"/>
      <w:r>
        <w:t xml:space="preserve"> </w:t>
      </w:r>
      <w:proofErr w:type="spellStart"/>
      <w:r>
        <w:t>fejn</w:t>
      </w:r>
      <w:proofErr w:type="spellEnd"/>
      <w:r>
        <w:t xml:space="preserve"> </w:t>
      </w:r>
      <w:proofErr w:type="spellStart"/>
      <w:r>
        <w:t>il-li</w:t>
      </w:r>
      <w:r w:rsidR="00AE4428">
        <w:rPr>
          <w:rFonts w:cstheme="minorHAnsi"/>
        </w:rPr>
        <w:t>ġ</w:t>
      </w:r>
      <w:r>
        <w:t>i</w:t>
      </w:r>
      <w:proofErr w:type="spellEnd"/>
      <w:r>
        <w:t xml:space="preserve"> </w:t>
      </w:r>
      <w:proofErr w:type="spellStart"/>
      <w:r>
        <w:t>specifikament</w:t>
      </w:r>
      <w:proofErr w:type="spellEnd"/>
      <w:r>
        <w:t xml:space="preserve"> </w:t>
      </w:r>
      <w:proofErr w:type="spellStart"/>
      <w:r>
        <w:t>tipprote</w:t>
      </w:r>
      <w:r w:rsidR="00AE4428">
        <w:rPr>
          <w:rFonts w:cstheme="minorHAnsi"/>
        </w:rPr>
        <w:t>ġ</w:t>
      </w:r>
      <w:r>
        <w:t>i</w:t>
      </w:r>
      <w:proofErr w:type="spellEnd"/>
      <w:r>
        <w:t xml:space="preserve"> </w:t>
      </w:r>
      <w:proofErr w:type="spellStart"/>
      <w:r>
        <w:t>i</w:t>
      </w:r>
      <w:r w:rsidR="00AE4428">
        <w:rPr>
          <w:rFonts w:cstheme="minorHAnsi"/>
        </w:rPr>
        <w:t>ż</w:t>
      </w:r>
      <w:r>
        <w:t>-</w:t>
      </w:r>
      <w:r w:rsidR="00AE4428">
        <w:rPr>
          <w:rFonts w:cstheme="minorHAnsi"/>
        </w:rPr>
        <w:t>ż</w:t>
      </w:r>
      <w:r>
        <w:t>wiemel</w:t>
      </w:r>
      <w:proofErr w:type="spellEnd"/>
      <w:r>
        <w:t xml:space="preserve"> u </w:t>
      </w:r>
      <w:proofErr w:type="spellStart"/>
      <w:r>
        <w:t>spiss</w:t>
      </w:r>
      <w:proofErr w:type="spellEnd"/>
      <w:r>
        <w:t xml:space="preserve"> ma </w:t>
      </w:r>
      <w:proofErr w:type="spellStart"/>
      <w:r>
        <w:t>jkollomx</w:t>
      </w:r>
      <w:proofErr w:type="spellEnd"/>
      <w:r>
        <w:t xml:space="preserve"> </w:t>
      </w:r>
      <w:proofErr w:type="spellStart"/>
      <w:r>
        <w:t>sa</w:t>
      </w:r>
      <w:r w:rsidR="00AE4428">
        <w:rPr>
          <w:rFonts w:cstheme="minorHAnsi"/>
        </w:rPr>
        <w:t>ħħ</w:t>
      </w:r>
      <w:r>
        <w:t>a</w:t>
      </w:r>
      <w:proofErr w:type="spellEnd"/>
      <w:r>
        <w:t xml:space="preserve">. Dan </w:t>
      </w:r>
      <w:proofErr w:type="spellStart"/>
      <w:r>
        <w:t>iwassal</w:t>
      </w:r>
      <w:proofErr w:type="spellEnd"/>
      <w:r>
        <w:t xml:space="preserve"> </w:t>
      </w:r>
      <w:proofErr w:type="spellStart"/>
      <w:r>
        <w:t>biex</w:t>
      </w:r>
      <w:proofErr w:type="spellEnd"/>
      <w:r>
        <w:t xml:space="preserve"> </w:t>
      </w:r>
      <w:proofErr w:type="spellStart"/>
      <w:r>
        <w:t>i</w:t>
      </w:r>
      <w:r w:rsidR="00AE4428">
        <w:rPr>
          <w:rFonts w:cstheme="minorHAnsi"/>
        </w:rPr>
        <w:t>ż</w:t>
      </w:r>
      <w:r>
        <w:t>-</w:t>
      </w:r>
      <w:r w:rsidR="00AE4428">
        <w:rPr>
          <w:rFonts w:cstheme="minorHAnsi"/>
        </w:rPr>
        <w:t>ż</w:t>
      </w:r>
      <w:r>
        <w:t>wiemel</w:t>
      </w:r>
      <w:proofErr w:type="spellEnd"/>
      <w:r>
        <w:t xml:space="preserve"> ma </w:t>
      </w:r>
      <w:proofErr w:type="spellStart"/>
      <w:r>
        <w:t>jsi</w:t>
      </w:r>
      <w:r w:rsidR="00AE4428">
        <w:t>b</w:t>
      </w:r>
      <w:r>
        <w:t>ux</w:t>
      </w:r>
      <w:proofErr w:type="spellEnd"/>
      <w:r>
        <w:t xml:space="preserve"> </w:t>
      </w:r>
      <w:proofErr w:type="spellStart"/>
      <w:r>
        <w:t>protezzjoni</w:t>
      </w:r>
      <w:proofErr w:type="spellEnd"/>
      <w:r>
        <w:t xml:space="preserve"> </w:t>
      </w:r>
      <w:proofErr w:type="spellStart"/>
      <w:r>
        <w:t>minn</w:t>
      </w:r>
      <w:proofErr w:type="spellEnd"/>
      <w:r>
        <w:t xml:space="preserve"> </w:t>
      </w:r>
      <w:proofErr w:type="spellStart"/>
      <w:r>
        <w:t>skjavitu</w:t>
      </w:r>
      <w:proofErr w:type="spellEnd"/>
      <w:r>
        <w:t xml:space="preserve"> u </w:t>
      </w:r>
      <w:proofErr w:type="spellStart"/>
      <w:r>
        <w:t>pratt</w:t>
      </w:r>
      <w:r w:rsidR="00AE4428">
        <w:t>i</w:t>
      </w:r>
      <w:r w:rsidR="00AE4428">
        <w:rPr>
          <w:rFonts w:cstheme="minorHAnsi"/>
        </w:rPr>
        <w:t>ċ</w:t>
      </w:r>
      <w:r>
        <w:t>i</w:t>
      </w:r>
      <w:proofErr w:type="spellEnd"/>
      <w:r>
        <w:t xml:space="preserve"> </w:t>
      </w:r>
      <w:proofErr w:type="spellStart"/>
      <w:r>
        <w:t>antikwati</w:t>
      </w:r>
      <w:proofErr w:type="spellEnd"/>
      <w:r>
        <w:t xml:space="preserve"> (</w:t>
      </w:r>
      <w:proofErr w:type="spellStart"/>
      <w:r>
        <w:t>folkore</w:t>
      </w:r>
      <w:proofErr w:type="spellEnd"/>
      <w:r>
        <w:t xml:space="preserve"> husbandry)</w:t>
      </w:r>
      <w:r>
        <w:rPr>
          <w:rStyle w:val="FootnoteReference"/>
        </w:rPr>
        <w:footnoteReference w:id="2"/>
      </w:r>
      <w:r>
        <w:t>.</w:t>
      </w:r>
      <w:r w:rsidR="00210916" w:rsidRPr="007224AA">
        <w:t xml:space="preserve"> </w:t>
      </w:r>
      <w:proofErr w:type="spellStart"/>
      <w:r>
        <w:t>Ir-rizultat</w:t>
      </w:r>
      <w:proofErr w:type="spellEnd"/>
      <w:r>
        <w:t xml:space="preserve"> ta dawn </w:t>
      </w:r>
      <w:proofErr w:type="spellStart"/>
      <w:r>
        <w:t>il-pratti</w:t>
      </w:r>
      <w:r w:rsidR="00AE4428">
        <w:rPr>
          <w:rFonts w:cstheme="minorHAnsi"/>
        </w:rPr>
        <w:t>ċ</w:t>
      </w:r>
      <w:r>
        <w:t>i</w:t>
      </w:r>
      <w:proofErr w:type="spellEnd"/>
      <w:r>
        <w:t xml:space="preserve"> </w:t>
      </w:r>
      <w:proofErr w:type="spellStart"/>
      <w:r>
        <w:t>antikwati</w:t>
      </w:r>
      <w:proofErr w:type="spellEnd"/>
      <w:r>
        <w:t xml:space="preserve"> hu li l-</w:t>
      </w:r>
      <w:proofErr w:type="spellStart"/>
      <w:r>
        <w:t>annimal</w:t>
      </w:r>
      <w:proofErr w:type="spellEnd"/>
      <w:r>
        <w:t xml:space="preserve"> </w:t>
      </w:r>
      <w:proofErr w:type="spellStart"/>
      <w:r w:rsidR="00AE4428">
        <w:t>ibati</w:t>
      </w:r>
      <w:proofErr w:type="spellEnd"/>
      <w:r w:rsidR="00AE4428">
        <w:t xml:space="preserve"> </w:t>
      </w:r>
      <w:proofErr w:type="spellStart"/>
      <w:r w:rsidR="00AE4428">
        <w:t>g</w:t>
      </w:r>
      <w:r w:rsidR="00AE4428">
        <w:rPr>
          <w:rFonts w:cstheme="minorHAnsi"/>
        </w:rPr>
        <w:t>ħ</w:t>
      </w:r>
      <w:r w:rsidR="00AE4428">
        <w:t>alxejn</w:t>
      </w:r>
      <w:proofErr w:type="spellEnd"/>
      <w:r w:rsidR="00AE4428">
        <w:t xml:space="preserve"> </w:t>
      </w:r>
      <w:r>
        <w:t xml:space="preserve">u </w:t>
      </w:r>
      <w:proofErr w:type="spellStart"/>
      <w:r>
        <w:t>juri</w:t>
      </w:r>
      <w:proofErr w:type="spellEnd"/>
      <w:r>
        <w:t xml:space="preserve"> </w:t>
      </w:r>
      <w:proofErr w:type="spellStart"/>
      <w:r>
        <w:t>nuqqas</w:t>
      </w:r>
      <w:proofErr w:type="spellEnd"/>
      <w:r>
        <w:t xml:space="preserve"> ta </w:t>
      </w:r>
      <w:proofErr w:type="spellStart"/>
      <w:r w:rsidR="00AE4428">
        <w:t>e</w:t>
      </w:r>
      <w:r>
        <w:t>dukazzjoni</w:t>
      </w:r>
      <w:proofErr w:type="spellEnd"/>
      <w:r>
        <w:t xml:space="preserve"> ta</w:t>
      </w:r>
      <w:r w:rsidR="00AE4428">
        <w:t>’</w:t>
      </w:r>
      <w:r>
        <w:t xml:space="preserve"> min </w:t>
      </w:r>
      <w:proofErr w:type="spellStart"/>
      <w:r>
        <w:t>i</w:t>
      </w:r>
      <w:r w:rsidR="00AE4428">
        <w:rPr>
          <w:rFonts w:cstheme="minorHAnsi"/>
        </w:rPr>
        <w:t>ż</w:t>
      </w:r>
      <w:r>
        <w:t>omm</w:t>
      </w:r>
      <w:proofErr w:type="spellEnd"/>
      <w:r>
        <w:t xml:space="preserve"> </w:t>
      </w:r>
      <w:proofErr w:type="spellStart"/>
      <w:r>
        <w:t>i</w:t>
      </w:r>
      <w:r w:rsidR="00AE4428">
        <w:rPr>
          <w:rFonts w:cstheme="minorHAnsi"/>
        </w:rPr>
        <w:t>ż</w:t>
      </w:r>
      <w:r>
        <w:t>-</w:t>
      </w:r>
      <w:r w:rsidR="00AE4428">
        <w:rPr>
          <w:rFonts w:cstheme="minorHAnsi"/>
        </w:rPr>
        <w:t>ż</w:t>
      </w:r>
      <w:r>
        <w:t>wiemel</w:t>
      </w:r>
      <w:proofErr w:type="spellEnd"/>
      <w:r>
        <w:t>.</w:t>
      </w:r>
    </w:p>
    <w:p w14:paraId="75DD60A1" w14:textId="77777777" w:rsidR="00210916" w:rsidRPr="007224AA" w:rsidRDefault="00210916" w:rsidP="00210916">
      <w:pPr>
        <w:shd w:val="clear" w:color="auto" w:fill="FFFFFF"/>
        <w:spacing w:after="0" w:line="240" w:lineRule="auto"/>
      </w:pPr>
      <w:r w:rsidRPr="007224AA">
        <w:t> </w:t>
      </w:r>
    </w:p>
    <w:p w14:paraId="48D0ECE9" w14:textId="26F65674" w:rsidR="00150B93" w:rsidRPr="007224AA" w:rsidRDefault="00323C95" w:rsidP="00150B93">
      <w:pPr>
        <w:shd w:val="clear" w:color="auto" w:fill="FFFFFF"/>
        <w:spacing w:after="0" w:line="240" w:lineRule="auto"/>
      </w:pPr>
      <w:r>
        <w:t>Il</w:t>
      </w:r>
      <w:r w:rsidR="00AE4428">
        <w:t>-</w:t>
      </w:r>
      <w:r>
        <w:t xml:space="preserve">MSPCA </w:t>
      </w:r>
      <w:proofErr w:type="spellStart"/>
      <w:r>
        <w:t>tixtieq</w:t>
      </w:r>
      <w:proofErr w:type="spellEnd"/>
      <w:r>
        <w:t xml:space="preserve"> </w:t>
      </w:r>
      <w:proofErr w:type="spellStart"/>
      <w:r>
        <w:t>tara</w:t>
      </w:r>
      <w:proofErr w:type="spellEnd"/>
      <w:r>
        <w:t xml:space="preserve"> </w:t>
      </w:r>
      <w:proofErr w:type="spellStart"/>
      <w:r w:rsidR="00AE4428">
        <w:rPr>
          <w:rFonts w:cstheme="minorHAnsi"/>
        </w:rPr>
        <w:t>ż</w:t>
      </w:r>
      <w:r>
        <w:t>ieda</w:t>
      </w:r>
      <w:proofErr w:type="spellEnd"/>
      <w:r>
        <w:t xml:space="preserve"> </w:t>
      </w:r>
      <w:r w:rsidR="00150B93">
        <w:t>ta</w:t>
      </w:r>
      <w:r w:rsidR="00AE4428">
        <w:t>’</w:t>
      </w:r>
      <w:r w:rsidR="00150B93">
        <w:t xml:space="preserve"> </w:t>
      </w:r>
      <w:proofErr w:type="spellStart"/>
      <w:r w:rsidR="00150B93">
        <w:t>leġiżlazzjoni</w:t>
      </w:r>
      <w:proofErr w:type="spellEnd"/>
      <w:r w:rsidR="00150B93">
        <w:t xml:space="preserve"> </w:t>
      </w:r>
      <w:proofErr w:type="spellStart"/>
      <w:r w:rsidR="00150B93">
        <w:t>sussidjarja</w:t>
      </w:r>
      <w:proofErr w:type="spellEnd"/>
      <w:r w:rsidR="00150B93">
        <w:t xml:space="preserve"> li </w:t>
      </w:r>
      <w:proofErr w:type="spellStart"/>
      <w:r w:rsidR="00150B93">
        <w:t>tintroduci</w:t>
      </w:r>
      <w:proofErr w:type="spellEnd"/>
      <w:r w:rsidR="00150B93">
        <w:t xml:space="preserve"> </w:t>
      </w:r>
      <w:r w:rsidR="00150B93">
        <w:rPr>
          <w:i/>
        </w:rPr>
        <w:t xml:space="preserve">minimum standards </w:t>
      </w:r>
      <w:proofErr w:type="spellStart"/>
      <w:r w:rsidR="00150B93">
        <w:t>gha</w:t>
      </w:r>
      <w:r w:rsidR="00AE4428">
        <w:rPr>
          <w:rFonts w:cstheme="minorHAnsi"/>
        </w:rPr>
        <w:t>ż</w:t>
      </w:r>
      <w:r w:rsidR="00150B93">
        <w:t>-</w:t>
      </w:r>
      <w:r w:rsidR="00AE4428">
        <w:rPr>
          <w:rFonts w:cstheme="minorHAnsi"/>
        </w:rPr>
        <w:t>ż</w:t>
      </w:r>
      <w:r w:rsidR="00150B93">
        <w:t>amma</w:t>
      </w:r>
      <w:proofErr w:type="spellEnd"/>
      <w:r w:rsidR="00150B93">
        <w:t xml:space="preserve"> </w:t>
      </w:r>
      <w:proofErr w:type="spellStart"/>
      <w:r w:rsidR="00150B93">
        <w:t>taz-</w:t>
      </w:r>
      <w:r w:rsidR="00AE4428">
        <w:rPr>
          <w:rFonts w:cstheme="minorHAnsi"/>
        </w:rPr>
        <w:t>ż</w:t>
      </w:r>
      <w:r w:rsidR="00150B93">
        <w:t>wiemel</w:t>
      </w:r>
      <w:proofErr w:type="spellEnd"/>
      <w:r w:rsidR="00150B93">
        <w:t xml:space="preserve">, </w:t>
      </w:r>
      <w:proofErr w:type="spellStart"/>
      <w:r w:rsidR="00150B93">
        <w:t>simili</w:t>
      </w:r>
      <w:proofErr w:type="spellEnd"/>
      <w:r w:rsidR="00150B93">
        <w:t xml:space="preserve"> </w:t>
      </w:r>
      <w:proofErr w:type="spellStart"/>
      <w:r w:rsidR="00150B93">
        <w:t>g</w:t>
      </w:r>
      <w:r w:rsidR="00AE4428">
        <w:rPr>
          <w:rFonts w:cstheme="minorHAnsi"/>
        </w:rPr>
        <w:t>ħ</w:t>
      </w:r>
      <w:r w:rsidR="00150B93">
        <w:t>al</w:t>
      </w:r>
      <w:proofErr w:type="spellEnd"/>
      <w:r w:rsidR="00150B93">
        <w:t xml:space="preserve"> li </w:t>
      </w:r>
      <w:proofErr w:type="spellStart"/>
      <w:r w:rsidR="00150B93">
        <w:t>sar</w:t>
      </w:r>
      <w:proofErr w:type="spellEnd"/>
      <w:r w:rsidR="00150B93">
        <w:t xml:space="preserve"> </w:t>
      </w:r>
      <w:proofErr w:type="spellStart"/>
      <w:r w:rsidR="00150B93">
        <w:t>re</w:t>
      </w:r>
      <w:r w:rsidR="00AE4428">
        <w:rPr>
          <w:rFonts w:cstheme="minorHAnsi"/>
        </w:rPr>
        <w:t>ċ</w:t>
      </w:r>
      <w:r w:rsidR="00150B93">
        <w:t>netement</w:t>
      </w:r>
      <w:proofErr w:type="spellEnd"/>
      <w:r w:rsidR="00150B93">
        <w:t xml:space="preserve"> </w:t>
      </w:r>
      <w:proofErr w:type="spellStart"/>
      <w:r w:rsidR="00150B93">
        <w:t>g</w:t>
      </w:r>
      <w:r w:rsidR="00AE4428">
        <w:rPr>
          <w:rFonts w:cstheme="minorHAnsi"/>
        </w:rPr>
        <w:t>ħ</w:t>
      </w:r>
      <w:r w:rsidR="00150B93">
        <w:t>all-klieb</w:t>
      </w:r>
      <w:proofErr w:type="spellEnd"/>
      <w:r w:rsidR="00150B93">
        <w:t xml:space="preserve"> u li dawn </w:t>
      </w:r>
      <w:proofErr w:type="spellStart"/>
      <w:r w:rsidR="00150B93">
        <w:t>il-li</w:t>
      </w:r>
      <w:r w:rsidR="00AE4428">
        <w:rPr>
          <w:rFonts w:cstheme="minorHAnsi"/>
        </w:rPr>
        <w:t>ġ</w:t>
      </w:r>
      <w:r w:rsidR="00150B93">
        <w:t>ijiet</w:t>
      </w:r>
      <w:proofErr w:type="spellEnd"/>
      <w:r w:rsidR="00150B93">
        <w:t xml:space="preserve"> </w:t>
      </w:r>
      <w:proofErr w:type="spellStart"/>
      <w:r w:rsidR="00AE4428">
        <w:t>iridu</w:t>
      </w:r>
      <w:proofErr w:type="spellEnd"/>
      <w:r w:rsidR="00AE4428">
        <w:t xml:space="preserve"> </w:t>
      </w:r>
      <w:proofErr w:type="spellStart"/>
      <w:r w:rsidR="00150B93">
        <w:t>ji</w:t>
      </w:r>
      <w:r w:rsidR="00AE4428">
        <w:rPr>
          <w:rFonts w:cstheme="minorHAnsi"/>
        </w:rPr>
        <w:t>ġ</w:t>
      </w:r>
      <w:r w:rsidR="00150B93">
        <w:t>u</w:t>
      </w:r>
      <w:proofErr w:type="spellEnd"/>
      <w:r w:rsidR="00150B93">
        <w:t xml:space="preserve"> </w:t>
      </w:r>
      <w:proofErr w:type="spellStart"/>
      <w:r w:rsidR="00150B93">
        <w:t>nfurzati</w:t>
      </w:r>
      <w:proofErr w:type="spellEnd"/>
      <w:r w:rsidR="00150B93">
        <w:t>. Nifhmu li hemm varjeta ta</w:t>
      </w:r>
      <w:r w:rsidR="00AE4428">
        <w:t>’</w:t>
      </w:r>
      <w:r w:rsidR="00150B93">
        <w:t xml:space="preserve"> </w:t>
      </w:r>
      <w:proofErr w:type="spellStart"/>
      <w:r w:rsidR="00150B93">
        <w:t>attivitajiet</w:t>
      </w:r>
      <w:proofErr w:type="spellEnd"/>
      <w:r w:rsidR="00150B93">
        <w:t xml:space="preserve"> li </w:t>
      </w:r>
      <w:proofErr w:type="spellStart"/>
      <w:r w:rsidR="00150B93">
        <w:t>jinvolvu</w:t>
      </w:r>
      <w:proofErr w:type="spellEnd"/>
      <w:r w:rsidR="00150B93">
        <w:t xml:space="preserve"> </w:t>
      </w:r>
      <w:proofErr w:type="spellStart"/>
      <w:r w:rsidR="00AE4428">
        <w:rPr>
          <w:rFonts w:cstheme="minorHAnsi"/>
        </w:rPr>
        <w:t>ż</w:t>
      </w:r>
      <w:r w:rsidR="00150B93">
        <w:t>wiemel</w:t>
      </w:r>
      <w:proofErr w:type="spellEnd"/>
      <w:r w:rsidR="00150B93">
        <w:t xml:space="preserve"> u </w:t>
      </w:r>
      <w:proofErr w:type="spellStart"/>
      <w:r w:rsidR="00150B93">
        <w:t>g</w:t>
      </w:r>
      <w:r w:rsidR="00AE4428">
        <w:rPr>
          <w:rFonts w:cstheme="minorHAnsi"/>
        </w:rPr>
        <w:t>ħ</w:t>
      </w:r>
      <w:r w:rsidR="00150B93">
        <w:t>alekk</w:t>
      </w:r>
      <w:proofErr w:type="spellEnd"/>
      <w:r w:rsidR="00150B93">
        <w:t xml:space="preserve"> </w:t>
      </w:r>
      <w:proofErr w:type="spellStart"/>
      <w:r w:rsidR="00150B93">
        <w:t>ikun</w:t>
      </w:r>
      <w:proofErr w:type="spellEnd"/>
      <w:r w:rsidR="00150B93">
        <w:t xml:space="preserve"> </w:t>
      </w:r>
      <w:proofErr w:type="spellStart"/>
      <w:r w:rsidR="00150B93">
        <w:t>hemm</w:t>
      </w:r>
      <w:proofErr w:type="spellEnd"/>
      <w:r w:rsidR="00150B93">
        <w:t xml:space="preserve"> </w:t>
      </w:r>
      <w:proofErr w:type="spellStart"/>
      <w:r w:rsidR="00150B93">
        <w:t>b</w:t>
      </w:r>
      <w:r w:rsidR="00AE4428">
        <w:rPr>
          <w:rFonts w:cstheme="minorHAnsi"/>
        </w:rPr>
        <w:t>ż</w:t>
      </w:r>
      <w:r w:rsidR="00150B93">
        <w:t>onn</w:t>
      </w:r>
      <w:proofErr w:type="spellEnd"/>
      <w:r w:rsidR="00150B93">
        <w:t xml:space="preserve"> </w:t>
      </w:r>
      <w:proofErr w:type="spellStart"/>
      <w:r w:rsidR="00150B93">
        <w:t>regolamenti</w:t>
      </w:r>
      <w:proofErr w:type="spellEnd"/>
      <w:r w:rsidR="00150B93">
        <w:t xml:space="preserve"> </w:t>
      </w:r>
      <w:proofErr w:type="spellStart"/>
      <w:r w:rsidR="00150B93">
        <w:t>spe</w:t>
      </w:r>
      <w:r w:rsidR="00AE4428">
        <w:rPr>
          <w:rFonts w:cstheme="minorHAnsi"/>
        </w:rPr>
        <w:t>ċ</w:t>
      </w:r>
      <w:r w:rsidR="00150B93">
        <w:t>if</w:t>
      </w:r>
      <w:r w:rsidR="00AE4428">
        <w:t>i</w:t>
      </w:r>
      <w:r w:rsidR="00AE4428">
        <w:rPr>
          <w:rFonts w:cstheme="minorHAnsi"/>
        </w:rPr>
        <w:t>ċ</w:t>
      </w:r>
      <w:r w:rsidR="00150B93">
        <w:t>i</w:t>
      </w:r>
      <w:proofErr w:type="spellEnd"/>
      <w:r w:rsidR="00150B93">
        <w:t xml:space="preserve"> </w:t>
      </w:r>
      <w:proofErr w:type="spellStart"/>
      <w:r w:rsidR="00150B93">
        <w:t>g</w:t>
      </w:r>
      <w:r w:rsidR="00AE4428">
        <w:rPr>
          <w:rFonts w:cstheme="minorHAnsi"/>
        </w:rPr>
        <w:t>ħ</w:t>
      </w:r>
      <w:r w:rsidR="00150B93">
        <w:t>al-dawk</w:t>
      </w:r>
      <w:proofErr w:type="spellEnd"/>
      <w:r w:rsidR="00150B93">
        <w:t xml:space="preserve"> is-</w:t>
      </w:r>
      <w:proofErr w:type="spellStart"/>
      <w:r w:rsidR="00150B93">
        <w:t>sitwazzjonijiet</w:t>
      </w:r>
      <w:proofErr w:type="spellEnd"/>
      <w:r w:rsidR="00150B93">
        <w:t>.</w:t>
      </w:r>
    </w:p>
    <w:p w14:paraId="121D7A31" w14:textId="3940346C" w:rsidR="00210916" w:rsidRPr="007224AA" w:rsidRDefault="00210916" w:rsidP="00210916">
      <w:pPr>
        <w:shd w:val="clear" w:color="auto" w:fill="FFFFFF"/>
        <w:spacing w:after="0" w:line="240" w:lineRule="auto"/>
      </w:pPr>
    </w:p>
    <w:p w14:paraId="70433B6A" w14:textId="3173A6BE" w:rsidR="00210916" w:rsidRDefault="00150B93" w:rsidP="003A3E71">
      <w:pPr>
        <w:shd w:val="clear" w:color="auto" w:fill="FFFFFF"/>
        <w:spacing w:after="0" w:line="240" w:lineRule="auto"/>
      </w:pPr>
      <w:proofErr w:type="spellStart"/>
      <w:r>
        <w:t>G</w:t>
      </w:r>
      <w:r w:rsidR="00AE4428">
        <w:rPr>
          <w:rFonts w:cstheme="minorHAnsi"/>
        </w:rPr>
        <w:t>ħ</w:t>
      </w:r>
      <w:r>
        <w:t>alkemm</w:t>
      </w:r>
      <w:proofErr w:type="spellEnd"/>
      <w:r>
        <w:t xml:space="preserve"> </w:t>
      </w:r>
      <w:proofErr w:type="spellStart"/>
      <w:r>
        <w:t>il</w:t>
      </w:r>
      <w:proofErr w:type="spellEnd"/>
      <w:r>
        <w:t xml:space="preserve"> MSPCA </w:t>
      </w:r>
      <w:proofErr w:type="spellStart"/>
      <w:r>
        <w:t>konvinta</w:t>
      </w:r>
      <w:proofErr w:type="spellEnd"/>
      <w:r>
        <w:t xml:space="preserve"> li </w:t>
      </w:r>
      <w:proofErr w:type="spellStart"/>
      <w:r>
        <w:t>m’hemmx</w:t>
      </w:r>
      <w:proofErr w:type="spellEnd"/>
      <w:r>
        <w:t xml:space="preserve"> </w:t>
      </w:r>
      <w:proofErr w:type="spellStart"/>
      <w:r>
        <w:t>ne</w:t>
      </w:r>
      <w:r w:rsidR="00AE4428">
        <w:rPr>
          <w:rFonts w:cstheme="minorHAnsi"/>
        </w:rPr>
        <w:t>ċ</w:t>
      </w:r>
      <w:r>
        <w:t>essita</w:t>
      </w:r>
      <w:proofErr w:type="spellEnd"/>
      <w:r>
        <w:t xml:space="preserve"> </w:t>
      </w:r>
      <w:proofErr w:type="spellStart"/>
      <w:r>
        <w:t>g</w:t>
      </w:r>
      <w:r w:rsidR="00AE4428">
        <w:rPr>
          <w:rFonts w:cstheme="minorHAnsi"/>
        </w:rPr>
        <w:t>ħ</w:t>
      </w:r>
      <w:r>
        <w:t>a</w:t>
      </w:r>
      <w:r w:rsidR="00AE4428">
        <w:rPr>
          <w:rFonts w:cstheme="minorHAnsi"/>
        </w:rPr>
        <w:t>ż</w:t>
      </w:r>
      <w:r>
        <w:t>-</w:t>
      </w:r>
      <w:r w:rsidR="00AE4428">
        <w:rPr>
          <w:rFonts w:cstheme="minorHAnsi"/>
        </w:rPr>
        <w:t>ż</w:t>
      </w:r>
      <w:r>
        <w:t>wiemel</w:t>
      </w:r>
      <w:proofErr w:type="spellEnd"/>
      <w:r>
        <w:t xml:space="preserve"> </w:t>
      </w:r>
      <w:r w:rsidR="00AE4428">
        <w:t>fit</w:t>
      </w:r>
      <w:r>
        <w:t>-</w:t>
      </w:r>
      <w:proofErr w:type="spellStart"/>
      <w:r>
        <w:t>trasport</w:t>
      </w:r>
      <w:proofErr w:type="spellEnd"/>
      <w:r>
        <w:t xml:space="preserve">, </w:t>
      </w:r>
      <w:proofErr w:type="spellStart"/>
      <w:r w:rsidR="00AE4428">
        <w:rPr>
          <w:rFonts w:cstheme="minorHAnsi"/>
        </w:rPr>
        <w:t>ġ</w:t>
      </w:r>
      <w:r>
        <w:t>aladarba</w:t>
      </w:r>
      <w:proofErr w:type="spellEnd"/>
      <w:r>
        <w:t xml:space="preserve"> </w:t>
      </w:r>
      <w:proofErr w:type="spellStart"/>
      <w:r>
        <w:t>qieg</w:t>
      </w:r>
      <w:r w:rsidR="00AE4428">
        <w:rPr>
          <w:rFonts w:cstheme="minorHAnsi"/>
        </w:rPr>
        <w:t>ħ</w:t>
      </w:r>
      <w:r>
        <w:t>din</w:t>
      </w:r>
      <w:proofErr w:type="spellEnd"/>
      <w:r>
        <w:t xml:space="preserve"> </w:t>
      </w:r>
      <w:proofErr w:type="spellStart"/>
      <w:r>
        <w:t>hemm</w:t>
      </w:r>
      <w:proofErr w:type="spellEnd"/>
      <w:r>
        <w:t xml:space="preserve"> </w:t>
      </w:r>
      <w:proofErr w:type="spellStart"/>
      <w:r>
        <w:t>tixtieq</w:t>
      </w:r>
      <w:proofErr w:type="spellEnd"/>
      <w:r>
        <w:t xml:space="preserve"> </w:t>
      </w:r>
      <w:proofErr w:type="spellStart"/>
      <w:r>
        <w:t>tara</w:t>
      </w:r>
      <w:proofErr w:type="spellEnd"/>
      <w:r>
        <w:t xml:space="preserve"> </w:t>
      </w:r>
      <w:proofErr w:type="spellStart"/>
      <w:r>
        <w:t>regolamenti</w:t>
      </w:r>
      <w:proofErr w:type="spellEnd"/>
      <w:r>
        <w:t xml:space="preserve"> li </w:t>
      </w:r>
      <w:proofErr w:type="spellStart"/>
      <w:r>
        <w:t>jipprojibixxu</w:t>
      </w:r>
      <w:proofErr w:type="spellEnd"/>
      <w:r>
        <w:t xml:space="preserve"> l-</w:t>
      </w:r>
      <w:proofErr w:type="spellStart"/>
      <w:r>
        <w:t>u</w:t>
      </w:r>
      <w:r w:rsidR="00AE4428">
        <w:rPr>
          <w:rFonts w:cstheme="minorHAnsi"/>
        </w:rPr>
        <w:t>ż</w:t>
      </w:r>
      <w:r>
        <w:t>u</w:t>
      </w:r>
      <w:proofErr w:type="spellEnd"/>
      <w:r>
        <w:t xml:space="preserve"> </w:t>
      </w:r>
      <w:proofErr w:type="spellStart"/>
      <w:r>
        <w:t>ta</w:t>
      </w:r>
      <w:r w:rsidR="00AE4428">
        <w:rPr>
          <w:rFonts w:cstheme="minorHAnsi"/>
        </w:rPr>
        <w:t>ż</w:t>
      </w:r>
      <w:r>
        <w:t>-</w:t>
      </w:r>
      <w:r w:rsidR="00AE4428">
        <w:rPr>
          <w:rFonts w:cstheme="minorHAnsi"/>
        </w:rPr>
        <w:t>ż</w:t>
      </w:r>
      <w:r>
        <w:t>wiemel</w:t>
      </w:r>
      <w:proofErr w:type="spellEnd"/>
      <w:r>
        <w:t xml:space="preserve"> meta </w:t>
      </w:r>
      <w:proofErr w:type="spellStart"/>
      <w:r>
        <w:t>il</w:t>
      </w:r>
      <w:proofErr w:type="spellEnd"/>
      <w:r w:rsidR="001F6DC2">
        <w:t>-</w:t>
      </w:r>
      <w:r>
        <w:rPr>
          <w:i/>
        </w:rPr>
        <w:t xml:space="preserve">heat index </w:t>
      </w:r>
      <w:proofErr w:type="spellStart"/>
      <w:r w:rsidR="003A3E71">
        <w:t>itellifhom</w:t>
      </w:r>
      <w:proofErr w:type="spellEnd"/>
      <w:r w:rsidR="003A3E71">
        <w:t xml:space="preserve"> milli </w:t>
      </w:r>
      <w:proofErr w:type="spellStart"/>
      <w:r>
        <w:t>jibirdu</w:t>
      </w:r>
      <w:proofErr w:type="spellEnd"/>
      <w:r w:rsidR="003A3E71">
        <w:t>,</w:t>
      </w:r>
      <w:r>
        <w:t xml:space="preserve"> li </w:t>
      </w:r>
      <w:proofErr w:type="spellStart"/>
      <w:r>
        <w:t>g</w:t>
      </w:r>
      <w:r w:rsidR="001F6DC2">
        <w:rPr>
          <w:rFonts w:cstheme="minorHAnsi"/>
        </w:rPr>
        <w:t>ħ</w:t>
      </w:r>
      <w:r>
        <w:t>andu</w:t>
      </w:r>
      <w:proofErr w:type="spellEnd"/>
      <w:r>
        <w:t xml:space="preserve"> </w:t>
      </w:r>
      <w:proofErr w:type="spellStart"/>
      <w:r>
        <w:t>jigi</w:t>
      </w:r>
      <w:proofErr w:type="spellEnd"/>
      <w:r>
        <w:t xml:space="preserve"> </w:t>
      </w:r>
      <w:proofErr w:type="spellStart"/>
      <w:r>
        <w:t>esti</w:t>
      </w:r>
      <w:r w:rsidR="001F6DC2">
        <w:rPr>
          <w:rFonts w:cstheme="minorHAnsi"/>
        </w:rPr>
        <w:t>ż</w:t>
      </w:r>
      <w:proofErr w:type="spellEnd"/>
      <w:r>
        <w:t xml:space="preserve"> </w:t>
      </w:r>
      <w:proofErr w:type="spellStart"/>
      <w:r>
        <w:t>ukoll</w:t>
      </w:r>
      <w:proofErr w:type="spellEnd"/>
      <w:r>
        <w:t xml:space="preserve"> </w:t>
      </w:r>
      <w:proofErr w:type="spellStart"/>
      <w:r>
        <w:t>g</w:t>
      </w:r>
      <w:r w:rsidR="001F6DC2">
        <w:rPr>
          <w:rFonts w:cstheme="minorHAnsi"/>
        </w:rPr>
        <w:t>ħ</w:t>
      </w:r>
      <w:r>
        <w:t>al</w:t>
      </w:r>
      <w:r w:rsidR="001F6DC2">
        <w:t>-</w:t>
      </w:r>
      <w:r>
        <w:t>ti</w:t>
      </w:r>
      <w:r w:rsidR="001F6DC2">
        <w:rPr>
          <w:rFonts w:cstheme="minorHAnsi"/>
        </w:rPr>
        <w:t>ġ</w:t>
      </w:r>
      <w:r>
        <w:t>rijiet</w:t>
      </w:r>
      <w:proofErr w:type="spellEnd"/>
      <w:r>
        <w:t>. Is-</w:t>
      </w:r>
      <w:proofErr w:type="spellStart"/>
      <w:r>
        <w:t>su</w:t>
      </w:r>
      <w:r w:rsidR="001F6DC2">
        <w:rPr>
          <w:rFonts w:cstheme="minorHAnsi"/>
        </w:rPr>
        <w:t>ġġ</w:t>
      </w:r>
      <w:r>
        <w:t>eriment</w:t>
      </w:r>
      <w:proofErr w:type="spellEnd"/>
      <w:r>
        <w:t xml:space="preserve"> li dawn </w:t>
      </w:r>
      <w:proofErr w:type="spellStart"/>
      <w:r>
        <w:t>ikunu</w:t>
      </w:r>
      <w:proofErr w:type="spellEnd"/>
      <w:r>
        <w:t xml:space="preserve"> </w:t>
      </w:r>
      <w:proofErr w:type="spellStart"/>
      <w:r>
        <w:t>projbiti</w:t>
      </w:r>
      <w:proofErr w:type="spellEnd"/>
      <w:r>
        <w:t xml:space="preserve"> </w:t>
      </w:r>
      <w:proofErr w:type="spellStart"/>
      <w:r>
        <w:t>abba</w:t>
      </w:r>
      <w:r w:rsidR="001F6DC2">
        <w:rPr>
          <w:rFonts w:cstheme="minorHAnsi"/>
        </w:rPr>
        <w:t>ż</w:t>
      </w:r>
      <w:r>
        <w:t>i</w:t>
      </w:r>
      <w:proofErr w:type="spellEnd"/>
      <w:r>
        <w:t xml:space="preserve"> tat-</w:t>
      </w:r>
      <w:proofErr w:type="spellStart"/>
      <w:r>
        <w:t>temperatura</w:t>
      </w:r>
      <w:proofErr w:type="spellEnd"/>
      <w:r>
        <w:t xml:space="preserve"> </w:t>
      </w:r>
      <w:proofErr w:type="spellStart"/>
      <w:r>
        <w:t>biss</w:t>
      </w:r>
      <w:proofErr w:type="spellEnd"/>
      <w:r>
        <w:t xml:space="preserve"> </w:t>
      </w:r>
      <w:proofErr w:type="spellStart"/>
      <w:r>
        <w:t>nafu</w:t>
      </w:r>
      <w:proofErr w:type="spellEnd"/>
      <w:r>
        <w:t xml:space="preserve"> li hu </w:t>
      </w:r>
      <w:proofErr w:type="spellStart"/>
      <w:r>
        <w:t>wie</w:t>
      </w:r>
      <w:r w:rsidR="001F6DC2">
        <w:rPr>
          <w:rFonts w:cstheme="minorHAnsi"/>
        </w:rPr>
        <w:t>ħ</w:t>
      </w:r>
      <w:r>
        <w:t>ed</w:t>
      </w:r>
      <w:proofErr w:type="spellEnd"/>
      <w:r>
        <w:t xml:space="preserve"> </w:t>
      </w:r>
      <w:proofErr w:type="spellStart"/>
      <w:r w:rsidR="001F6DC2">
        <w:rPr>
          <w:rFonts w:cstheme="minorHAnsi"/>
        </w:rPr>
        <w:t>ż</w:t>
      </w:r>
      <w:r>
        <w:t>baljat</w:t>
      </w:r>
      <w:proofErr w:type="spellEnd"/>
      <w:r>
        <w:t xml:space="preserve"> </w:t>
      </w:r>
      <w:proofErr w:type="spellStart"/>
      <w:r>
        <w:t>min</w:t>
      </w:r>
      <w:r w:rsidR="001F6DC2">
        <w:rPr>
          <w:rFonts w:cstheme="minorHAnsi"/>
        </w:rPr>
        <w:t>ħ</w:t>
      </w:r>
      <w:r>
        <w:t>abba</w:t>
      </w:r>
      <w:proofErr w:type="spellEnd"/>
      <w:r>
        <w:t xml:space="preserve"> li l-</w:t>
      </w:r>
      <w:proofErr w:type="spellStart"/>
      <w:r>
        <w:t>umdita</w:t>
      </w:r>
      <w:proofErr w:type="spellEnd"/>
      <w:r>
        <w:t xml:space="preserve"> </w:t>
      </w:r>
      <w:proofErr w:type="spellStart"/>
      <w:r>
        <w:t>taffetwa</w:t>
      </w:r>
      <w:proofErr w:type="spellEnd"/>
      <w:r>
        <w:t xml:space="preserve"> </w:t>
      </w:r>
      <w:proofErr w:type="spellStart"/>
      <w:r>
        <w:t>daqs</w:t>
      </w:r>
      <w:proofErr w:type="spellEnd"/>
      <w:r>
        <w:t xml:space="preserve"> is-</w:t>
      </w:r>
      <w:proofErr w:type="spellStart"/>
      <w:r>
        <w:t>s</w:t>
      </w:r>
      <w:r w:rsidR="001F6DC2">
        <w:rPr>
          <w:rFonts w:cstheme="minorHAnsi"/>
        </w:rPr>
        <w:t>ħ</w:t>
      </w:r>
      <w:r>
        <w:t>ana</w:t>
      </w:r>
      <w:proofErr w:type="spellEnd"/>
      <w:r>
        <w:t xml:space="preserve">. </w:t>
      </w:r>
      <w:proofErr w:type="spellStart"/>
      <w:r w:rsidR="003A3E71">
        <w:t>F’temperaturi</w:t>
      </w:r>
      <w:proofErr w:type="spellEnd"/>
      <w:r w:rsidR="003A3E71">
        <w:t xml:space="preserve"> iktar </w:t>
      </w:r>
      <w:proofErr w:type="spellStart"/>
      <w:r w:rsidR="003A3E71">
        <w:t>baxxi</w:t>
      </w:r>
      <w:proofErr w:type="spellEnd"/>
      <w:r w:rsidR="003A3E71">
        <w:t xml:space="preserve"> </w:t>
      </w:r>
      <w:proofErr w:type="spellStart"/>
      <w:r w:rsidR="003A3E71">
        <w:t>fejn</w:t>
      </w:r>
      <w:proofErr w:type="spellEnd"/>
      <w:r w:rsidR="003A3E71">
        <w:t xml:space="preserve"> l-</w:t>
      </w:r>
      <w:proofErr w:type="spellStart"/>
      <w:r w:rsidR="003A3E71">
        <w:t>umdita</w:t>
      </w:r>
      <w:proofErr w:type="spellEnd"/>
      <w:r w:rsidR="003A3E71">
        <w:t xml:space="preserve"> </w:t>
      </w:r>
      <w:proofErr w:type="spellStart"/>
      <w:r w:rsidR="001F6DC2">
        <w:t>tibqa</w:t>
      </w:r>
      <w:proofErr w:type="spellEnd"/>
      <w:r w:rsidR="003A3E71">
        <w:t xml:space="preserve"> </w:t>
      </w:r>
      <w:proofErr w:type="spellStart"/>
      <w:r w:rsidR="003A3E71">
        <w:t>ttellef</w:t>
      </w:r>
      <w:proofErr w:type="spellEnd"/>
      <w:r w:rsidR="003A3E71">
        <w:t xml:space="preserve">, </w:t>
      </w:r>
      <w:proofErr w:type="spellStart"/>
      <w:r w:rsidR="003A3E71">
        <w:t>i</w:t>
      </w:r>
      <w:r w:rsidR="001F6DC2">
        <w:rPr>
          <w:rFonts w:cstheme="minorHAnsi"/>
        </w:rPr>
        <w:t>ż</w:t>
      </w:r>
      <w:r w:rsidR="003A3E71">
        <w:t>-</w:t>
      </w:r>
      <w:r w:rsidR="001F6DC2">
        <w:rPr>
          <w:rFonts w:cstheme="minorHAnsi"/>
        </w:rPr>
        <w:t>ż</w:t>
      </w:r>
      <w:r w:rsidR="003A3E71">
        <w:t>iemel</w:t>
      </w:r>
      <w:proofErr w:type="spellEnd"/>
      <w:r w:rsidR="003A3E71">
        <w:t xml:space="preserve"> </w:t>
      </w:r>
      <w:proofErr w:type="spellStart"/>
      <w:r w:rsidR="003A3E71">
        <w:t>xorta</w:t>
      </w:r>
      <w:proofErr w:type="spellEnd"/>
      <w:r w:rsidR="003A3E71">
        <w:t xml:space="preserve"> ma </w:t>
      </w:r>
      <w:proofErr w:type="spellStart"/>
      <w:r w:rsidR="003A3E71">
        <w:t>jirnexxilux</w:t>
      </w:r>
      <w:proofErr w:type="spellEnd"/>
      <w:r w:rsidR="003A3E71">
        <w:t xml:space="preserve"> </w:t>
      </w:r>
      <w:proofErr w:type="spellStart"/>
      <w:r w:rsidR="003A3E71">
        <w:t>jibred</w:t>
      </w:r>
      <w:proofErr w:type="spellEnd"/>
      <w:r w:rsidR="003A3E71">
        <w:t xml:space="preserve"> mis-</w:t>
      </w:r>
      <w:proofErr w:type="spellStart"/>
      <w:r w:rsidR="003A3E71">
        <w:t>s</w:t>
      </w:r>
      <w:r w:rsidR="001F6DC2">
        <w:rPr>
          <w:rFonts w:cstheme="minorHAnsi"/>
        </w:rPr>
        <w:t>ħ</w:t>
      </w:r>
      <w:r w:rsidR="003A3E71">
        <w:t>ana</w:t>
      </w:r>
      <w:proofErr w:type="spellEnd"/>
      <w:r w:rsidR="003A3E71">
        <w:t xml:space="preserve"> </w:t>
      </w:r>
      <w:proofErr w:type="spellStart"/>
      <w:r w:rsidR="003A3E71">
        <w:t>kkawzata</w:t>
      </w:r>
      <w:proofErr w:type="spellEnd"/>
      <w:r w:rsidR="003A3E71">
        <w:t xml:space="preserve"> mill-</w:t>
      </w:r>
      <w:proofErr w:type="spellStart"/>
      <w:r w:rsidR="003A3E71">
        <w:t>e</w:t>
      </w:r>
      <w:r w:rsidR="001F6DC2">
        <w:rPr>
          <w:rFonts w:cstheme="minorHAnsi"/>
        </w:rPr>
        <w:t>ż</w:t>
      </w:r>
      <w:r w:rsidR="003A3E71">
        <w:t>er</w:t>
      </w:r>
      <w:r w:rsidR="001F6DC2">
        <w:rPr>
          <w:rFonts w:cstheme="minorHAnsi"/>
        </w:rPr>
        <w:t>ċ</w:t>
      </w:r>
      <w:r w:rsidR="003A3E71">
        <w:t>izzju</w:t>
      </w:r>
      <w:proofErr w:type="spellEnd"/>
      <w:r w:rsidR="003A3E71">
        <w:t xml:space="preserve">. </w:t>
      </w:r>
      <w:proofErr w:type="spellStart"/>
      <w:r w:rsidR="003A3E71">
        <w:t>Affarjiet</w:t>
      </w:r>
      <w:proofErr w:type="spellEnd"/>
      <w:r w:rsidR="003A3E71">
        <w:t xml:space="preserve"> </w:t>
      </w:r>
      <w:proofErr w:type="spellStart"/>
      <w:r w:rsidR="003A3E71">
        <w:t>o</w:t>
      </w:r>
      <w:r w:rsidR="001F6DC2">
        <w:rPr>
          <w:rFonts w:cstheme="minorHAnsi"/>
        </w:rPr>
        <w:t>ħ</w:t>
      </w:r>
      <w:r w:rsidR="003A3E71">
        <w:t>ra</w:t>
      </w:r>
      <w:proofErr w:type="spellEnd"/>
      <w:r w:rsidR="003A3E71">
        <w:t xml:space="preserve"> </w:t>
      </w:r>
      <w:proofErr w:type="spellStart"/>
      <w:r w:rsidR="003A3E71">
        <w:t>b</w:t>
      </w:r>
      <w:r w:rsidR="001F6DC2">
        <w:rPr>
          <w:rFonts w:cstheme="minorHAnsi"/>
        </w:rPr>
        <w:t>ħ</w:t>
      </w:r>
      <w:r w:rsidR="003A3E71">
        <w:t>all-pi</w:t>
      </w:r>
      <w:r w:rsidR="001F6DC2">
        <w:rPr>
          <w:rFonts w:cstheme="minorHAnsi"/>
        </w:rPr>
        <w:t>ż</w:t>
      </w:r>
      <w:proofErr w:type="spellEnd"/>
      <w:r w:rsidR="003A3E71">
        <w:t xml:space="preserve"> </w:t>
      </w:r>
      <w:proofErr w:type="spellStart"/>
      <w:r w:rsidR="003A3E71">
        <w:t>massimu</w:t>
      </w:r>
      <w:proofErr w:type="spellEnd"/>
      <w:r w:rsidR="003A3E71">
        <w:t>, l-</w:t>
      </w:r>
      <w:proofErr w:type="spellStart"/>
      <w:r w:rsidR="003A3E71">
        <w:t>anglu</w:t>
      </w:r>
      <w:proofErr w:type="spellEnd"/>
      <w:r w:rsidR="003A3E71">
        <w:t xml:space="preserve"> tat-</w:t>
      </w:r>
      <w:proofErr w:type="spellStart"/>
      <w:r w:rsidR="003A3E71">
        <w:t>tlajja</w:t>
      </w:r>
      <w:proofErr w:type="spellEnd"/>
      <w:r w:rsidR="00210916" w:rsidRPr="007224AA">
        <w:t xml:space="preserve"> </w:t>
      </w:r>
      <w:r w:rsidR="003A3E71">
        <w:t xml:space="preserve">u </w:t>
      </w:r>
      <w:proofErr w:type="spellStart"/>
      <w:r w:rsidR="001F6DC2">
        <w:rPr>
          <w:rFonts w:cstheme="minorHAnsi"/>
        </w:rPr>
        <w:t>ħ</w:t>
      </w:r>
      <w:r w:rsidR="003A3E71">
        <w:t>inijiet</w:t>
      </w:r>
      <w:proofErr w:type="spellEnd"/>
      <w:r w:rsidR="003A3E71">
        <w:t xml:space="preserve"> tax-</w:t>
      </w:r>
      <w:proofErr w:type="spellStart"/>
      <w:r w:rsidR="003A3E71">
        <w:t>xog</w:t>
      </w:r>
      <w:r w:rsidR="001F6DC2">
        <w:rPr>
          <w:rFonts w:cstheme="minorHAnsi"/>
        </w:rPr>
        <w:t>ħ</w:t>
      </w:r>
      <w:r w:rsidR="003A3E71">
        <w:t>ol</w:t>
      </w:r>
      <w:proofErr w:type="spellEnd"/>
      <w:r w:rsidR="003A3E71">
        <w:t xml:space="preserve"> </w:t>
      </w:r>
      <w:proofErr w:type="spellStart"/>
      <w:r w:rsidR="003A3E71">
        <w:t>ghandhom</w:t>
      </w:r>
      <w:proofErr w:type="spellEnd"/>
      <w:r w:rsidR="003A3E71">
        <w:t xml:space="preserve"> </w:t>
      </w:r>
      <w:proofErr w:type="spellStart"/>
      <w:r w:rsidR="003A3E71">
        <w:t>ji</w:t>
      </w:r>
      <w:r w:rsidR="001F6DC2">
        <w:rPr>
          <w:rFonts w:cstheme="minorHAnsi"/>
        </w:rPr>
        <w:t>ġ</w:t>
      </w:r>
      <w:r w:rsidR="003A3E71">
        <w:t>u</w:t>
      </w:r>
      <w:proofErr w:type="spellEnd"/>
      <w:r w:rsidR="003A3E71">
        <w:t xml:space="preserve"> </w:t>
      </w:r>
      <w:proofErr w:type="spellStart"/>
      <w:r w:rsidR="003A3E71">
        <w:t>limitati</w:t>
      </w:r>
      <w:proofErr w:type="spellEnd"/>
      <w:r w:rsidR="003A3E71">
        <w:t xml:space="preserve"> </w:t>
      </w:r>
      <w:proofErr w:type="spellStart"/>
      <w:r w:rsidR="003A3E71">
        <w:t>biex</w:t>
      </w:r>
      <w:proofErr w:type="spellEnd"/>
      <w:r w:rsidR="003A3E71">
        <w:t xml:space="preserve"> </w:t>
      </w:r>
      <w:proofErr w:type="spellStart"/>
      <w:r w:rsidR="003A3E71">
        <w:t>titnaqqas</w:t>
      </w:r>
      <w:proofErr w:type="spellEnd"/>
      <w:r w:rsidR="003A3E71">
        <w:t xml:space="preserve"> </w:t>
      </w:r>
      <w:proofErr w:type="spellStart"/>
      <w:r w:rsidR="003A3E71">
        <w:t>il-</w:t>
      </w:r>
      <w:r w:rsidR="001F6DC2">
        <w:rPr>
          <w:rFonts w:cstheme="minorHAnsi"/>
        </w:rPr>
        <w:t>ħ</w:t>
      </w:r>
      <w:r w:rsidR="003A3E71">
        <w:t>sara</w:t>
      </w:r>
      <w:proofErr w:type="spellEnd"/>
      <w:r w:rsidR="003A3E71">
        <w:t xml:space="preserve"> </w:t>
      </w:r>
      <w:proofErr w:type="spellStart"/>
      <w:r w:rsidR="003A3E71">
        <w:t>fu</w:t>
      </w:r>
      <w:r w:rsidR="001F6DC2">
        <w:t>q</w:t>
      </w:r>
      <w:proofErr w:type="spellEnd"/>
      <w:r w:rsidR="003A3E71">
        <w:t xml:space="preserve"> l-</w:t>
      </w:r>
      <w:proofErr w:type="spellStart"/>
      <w:r w:rsidR="003A3E71">
        <w:t>annimal</w:t>
      </w:r>
      <w:proofErr w:type="spellEnd"/>
      <w:r w:rsidR="003A3E71">
        <w:t>.</w:t>
      </w:r>
    </w:p>
    <w:p w14:paraId="5B62B4C6" w14:textId="74BE051D" w:rsidR="003A3E71" w:rsidRDefault="003A3E71" w:rsidP="003A3E71">
      <w:pPr>
        <w:shd w:val="clear" w:color="auto" w:fill="FFFFFF"/>
        <w:spacing w:after="0" w:line="240" w:lineRule="auto"/>
      </w:pPr>
    </w:p>
    <w:p w14:paraId="38D72D09" w14:textId="66C5DD99" w:rsidR="003A3E71" w:rsidRPr="007224AA" w:rsidRDefault="003A3E71" w:rsidP="003A3E71">
      <w:pPr>
        <w:shd w:val="clear" w:color="auto" w:fill="FFFFFF"/>
        <w:spacing w:after="0" w:line="240" w:lineRule="auto"/>
      </w:pPr>
      <w:r>
        <w:t>Il</w:t>
      </w:r>
      <w:r w:rsidR="001F6DC2">
        <w:t>-</w:t>
      </w:r>
      <w:r>
        <w:t xml:space="preserve">MSPCA </w:t>
      </w:r>
      <w:proofErr w:type="spellStart"/>
      <w:r>
        <w:t>temmen</w:t>
      </w:r>
      <w:proofErr w:type="spellEnd"/>
      <w:r>
        <w:t xml:space="preserve"> li </w:t>
      </w:r>
      <w:proofErr w:type="spellStart"/>
      <w:r w:rsidR="001F6DC2">
        <w:rPr>
          <w:rFonts w:cstheme="minorHAnsi"/>
        </w:rPr>
        <w:t>ż</w:t>
      </w:r>
      <w:r>
        <w:t>wiemel</w:t>
      </w:r>
      <w:proofErr w:type="spellEnd"/>
      <w:r>
        <w:t xml:space="preserve">, </w:t>
      </w:r>
      <w:proofErr w:type="spellStart"/>
      <w:r>
        <w:t>jekk</w:t>
      </w:r>
      <w:proofErr w:type="spellEnd"/>
      <w:r>
        <w:t xml:space="preserve"> </w:t>
      </w:r>
      <w:proofErr w:type="spellStart"/>
      <w:r>
        <w:t>hux</w:t>
      </w:r>
      <w:proofErr w:type="spellEnd"/>
      <w:r>
        <w:t xml:space="preserve"> </w:t>
      </w:r>
      <w:proofErr w:type="spellStart"/>
      <w:r>
        <w:t>mi</w:t>
      </w:r>
      <w:r w:rsidR="001F6DC2">
        <w:rPr>
          <w:rFonts w:cstheme="minorHAnsi"/>
        </w:rPr>
        <w:t>ż</w:t>
      </w:r>
      <w:r>
        <w:t>muma</w:t>
      </w:r>
      <w:proofErr w:type="spellEnd"/>
      <w:r>
        <w:t xml:space="preserve"> </w:t>
      </w:r>
      <w:proofErr w:type="spellStart"/>
      <w:r>
        <w:t>g</w:t>
      </w:r>
      <w:r w:rsidR="001F6DC2">
        <w:rPr>
          <w:rFonts w:cstheme="minorHAnsi"/>
        </w:rPr>
        <w:t>ħ</w:t>
      </w:r>
      <w:r>
        <w:t>ax-xog</w:t>
      </w:r>
      <w:r w:rsidR="001F6DC2">
        <w:rPr>
          <w:rFonts w:cstheme="minorHAnsi"/>
        </w:rPr>
        <w:t>ħ</w:t>
      </w:r>
      <w:r>
        <w:t>ol</w:t>
      </w:r>
      <w:proofErr w:type="spellEnd"/>
      <w:r>
        <w:t xml:space="preserve"> </w:t>
      </w:r>
      <w:proofErr w:type="spellStart"/>
      <w:r>
        <w:t>jew</w:t>
      </w:r>
      <w:proofErr w:type="spellEnd"/>
      <w:r>
        <w:t xml:space="preserve"> </w:t>
      </w:r>
      <w:proofErr w:type="spellStart"/>
      <w:r>
        <w:t>rikreazzjoni</w:t>
      </w:r>
      <w:proofErr w:type="spellEnd"/>
      <w:r>
        <w:t xml:space="preserve">, </w:t>
      </w:r>
      <w:proofErr w:type="spellStart"/>
      <w:r>
        <w:t>haqqhom</w:t>
      </w:r>
      <w:proofErr w:type="spellEnd"/>
      <w:r>
        <w:t xml:space="preserve"> li </w:t>
      </w:r>
      <w:proofErr w:type="spellStart"/>
      <w:r>
        <w:t>ji</w:t>
      </w:r>
      <w:r w:rsidR="001F6DC2">
        <w:rPr>
          <w:rFonts w:cstheme="minorHAnsi"/>
        </w:rPr>
        <w:t>ġ</w:t>
      </w:r>
      <w:r>
        <w:t>u</w:t>
      </w:r>
      <w:proofErr w:type="spellEnd"/>
      <w:r>
        <w:t xml:space="preserve"> </w:t>
      </w:r>
      <w:proofErr w:type="spellStart"/>
      <w:r>
        <w:t>mi</w:t>
      </w:r>
      <w:r w:rsidR="001F6DC2">
        <w:rPr>
          <w:rFonts w:cstheme="minorHAnsi"/>
        </w:rPr>
        <w:t>ż</w:t>
      </w:r>
      <w:r>
        <w:t>muma</w:t>
      </w:r>
      <w:proofErr w:type="spellEnd"/>
      <w:r>
        <w:t xml:space="preserve"> fi standard li </w:t>
      </w:r>
      <w:proofErr w:type="spellStart"/>
      <w:r>
        <w:t>jippermettilhom</w:t>
      </w:r>
      <w:proofErr w:type="spellEnd"/>
      <w:r>
        <w:t xml:space="preserve"> il</w:t>
      </w:r>
      <w:r w:rsidR="001F6DC2">
        <w:t>-</w:t>
      </w:r>
      <w:r>
        <w:t xml:space="preserve">5 </w:t>
      </w:r>
      <w:proofErr w:type="spellStart"/>
      <w:r>
        <w:t>libertajiet</w:t>
      </w:r>
      <w:proofErr w:type="spellEnd"/>
      <w:r>
        <w:t xml:space="preserve">. Dan </w:t>
      </w:r>
      <w:proofErr w:type="spellStart"/>
      <w:r>
        <w:t>g</w:t>
      </w:r>
      <w:r w:rsidR="001F6DC2">
        <w:rPr>
          <w:rFonts w:cstheme="minorHAnsi"/>
        </w:rPr>
        <w:t>ħ</w:t>
      </w:r>
      <w:r>
        <w:t>andu</w:t>
      </w:r>
      <w:proofErr w:type="spellEnd"/>
      <w:r>
        <w:t xml:space="preserve"> </w:t>
      </w:r>
      <w:proofErr w:type="spellStart"/>
      <w:r>
        <w:t>jinkludi</w:t>
      </w:r>
      <w:proofErr w:type="spellEnd"/>
      <w:r>
        <w:t xml:space="preserve"> </w:t>
      </w:r>
      <w:proofErr w:type="spellStart"/>
      <w:r>
        <w:t>parametri</w:t>
      </w:r>
      <w:proofErr w:type="spellEnd"/>
      <w:r>
        <w:t xml:space="preserve"> </w:t>
      </w:r>
      <w:proofErr w:type="spellStart"/>
      <w:r>
        <w:t>fuq</w:t>
      </w:r>
      <w:proofErr w:type="spellEnd"/>
      <w:r>
        <w:t xml:space="preserve"> </w:t>
      </w:r>
      <w:proofErr w:type="spellStart"/>
      <w:r>
        <w:t>kif</w:t>
      </w:r>
      <w:proofErr w:type="spellEnd"/>
      <w:r>
        <w:t xml:space="preserve"> </w:t>
      </w:r>
      <w:proofErr w:type="spellStart"/>
      <w:r>
        <w:t>kull</w:t>
      </w:r>
      <w:proofErr w:type="spellEnd"/>
      <w:r>
        <w:t xml:space="preserve"> </w:t>
      </w:r>
      <w:proofErr w:type="spellStart"/>
      <w:r w:rsidR="001F6DC2">
        <w:rPr>
          <w:rFonts w:cstheme="minorHAnsi"/>
        </w:rPr>
        <w:t>ż</w:t>
      </w:r>
      <w:r>
        <w:t>iemel</w:t>
      </w:r>
      <w:proofErr w:type="spellEnd"/>
      <w:r>
        <w:t xml:space="preserve"> </w:t>
      </w:r>
      <w:proofErr w:type="spellStart"/>
      <w:r>
        <w:t>ghandu</w:t>
      </w:r>
      <w:proofErr w:type="spellEnd"/>
      <w:r>
        <w:t xml:space="preserve"> </w:t>
      </w:r>
      <w:proofErr w:type="spellStart"/>
      <w:r>
        <w:t>jinzamm</w:t>
      </w:r>
      <w:proofErr w:type="spellEnd"/>
      <w:r>
        <w:t xml:space="preserve"> </w:t>
      </w:r>
      <w:proofErr w:type="spellStart"/>
      <w:r>
        <w:t>spe</w:t>
      </w:r>
      <w:r w:rsidR="001F6DC2">
        <w:rPr>
          <w:rFonts w:cstheme="minorHAnsi"/>
        </w:rPr>
        <w:t>ċ</w:t>
      </w:r>
      <w:r>
        <w:t>jalment</w:t>
      </w:r>
      <w:proofErr w:type="spellEnd"/>
      <w:r>
        <w:t xml:space="preserve"> id-</w:t>
      </w:r>
      <w:proofErr w:type="spellStart"/>
      <w:r>
        <w:t>daqs</w:t>
      </w:r>
      <w:proofErr w:type="spellEnd"/>
      <w:r>
        <w:t xml:space="preserve"> </w:t>
      </w:r>
      <w:proofErr w:type="spellStart"/>
      <w:r>
        <w:t>tal-istalla</w:t>
      </w:r>
      <w:proofErr w:type="spellEnd"/>
      <w:r>
        <w:t>, in-</w:t>
      </w:r>
      <w:proofErr w:type="spellStart"/>
      <w:r>
        <w:t>ne</w:t>
      </w:r>
      <w:r w:rsidR="001F6DC2">
        <w:rPr>
          <w:rFonts w:cstheme="minorHAnsi"/>
        </w:rPr>
        <w:t>ċ</w:t>
      </w:r>
      <w:r>
        <w:t>essita</w:t>
      </w:r>
      <w:proofErr w:type="spellEnd"/>
      <w:r>
        <w:t xml:space="preserve"> li </w:t>
      </w:r>
      <w:proofErr w:type="spellStart"/>
      <w:r>
        <w:t>jkollu</w:t>
      </w:r>
      <w:proofErr w:type="spellEnd"/>
      <w:r>
        <w:t xml:space="preserve"> access </w:t>
      </w:r>
      <w:proofErr w:type="spellStart"/>
      <w:r>
        <w:t>g</w:t>
      </w:r>
      <w:r w:rsidR="001F6DC2">
        <w:rPr>
          <w:rFonts w:cstheme="minorHAnsi"/>
        </w:rPr>
        <w:t>ħ</w:t>
      </w:r>
      <w:r>
        <w:t>al</w:t>
      </w:r>
      <w:proofErr w:type="spellEnd"/>
      <w:r>
        <w:t xml:space="preserve"> </w:t>
      </w:r>
      <w:proofErr w:type="spellStart"/>
      <w:r w:rsidR="001F6DC2">
        <w:rPr>
          <w:rFonts w:cstheme="minorHAnsi"/>
        </w:rPr>
        <w:t>ż</w:t>
      </w:r>
      <w:r>
        <w:t>wiemel</w:t>
      </w:r>
      <w:proofErr w:type="spellEnd"/>
      <w:r>
        <w:t xml:space="preserve"> </w:t>
      </w:r>
      <w:proofErr w:type="spellStart"/>
      <w:r>
        <w:t>o</w:t>
      </w:r>
      <w:r w:rsidR="001F6DC2">
        <w:rPr>
          <w:rFonts w:cstheme="minorHAnsi"/>
        </w:rPr>
        <w:t>ħ</w:t>
      </w:r>
      <w:r>
        <w:t>ra</w:t>
      </w:r>
      <w:proofErr w:type="spellEnd"/>
      <w:r>
        <w:t xml:space="preserve">, u </w:t>
      </w:r>
      <w:proofErr w:type="spellStart"/>
      <w:r>
        <w:t>x’tip</w:t>
      </w:r>
      <w:proofErr w:type="spellEnd"/>
      <w:r>
        <w:t xml:space="preserve"> ta</w:t>
      </w:r>
      <w:r w:rsidR="001F6DC2">
        <w:t>’</w:t>
      </w:r>
      <w:r>
        <w:t xml:space="preserve"> </w:t>
      </w:r>
      <w:proofErr w:type="spellStart"/>
      <w:r>
        <w:t>g</w:t>
      </w:r>
      <w:r w:rsidR="001F6DC2">
        <w:rPr>
          <w:rFonts w:cstheme="minorHAnsi"/>
        </w:rPr>
        <w:t>ħ</w:t>
      </w:r>
      <w:r>
        <w:t>odda</w:t>
      </w:r>
      <w:proofErr w:type="spellEnd"/>
      <w:r>
        <w:t xml:space="preserve"> </w:t>
      </w:r>
      <w:proofErr w:type="spellStart"/>
      <w:r>
        <w:t>tintu</w:t>
      </w:r>
      <w:r w:rsidR="001F6DC2">
        <w:rPr>
          <w:rFonts w:cstheme="minorHAnsi"/>
        </w:rPr>
        <w:t>ż</w:t>
      </w:r>
      <w:r>
        <w:t>a</w:t>
      </w:r>
      <w:proofErr w:type="spellEnd"/>
      <w:r>
        <w:t xml:space="preserve"> fil</w:t>
      </w:r>
      <w:r w:rsidR="001F6DC2">
        <w:t>l-</w:t>
      </w:r>
      <w:proofErr w:type="spellStart"/>
      <w:r>
        <w:t>mov</w:t>
      </w:r>
      <w:r w:rsidR="001F6DC2">
        <w:t>i</w:t>
      </w:r>
      <w:r>
        <w:t>ment</w:t>
      </w:r>
      <w:proofErr w:type="spellEnd"/>
      <w:r>
        <w:t xml:space="preserve"> </w:t>
      </w:r>
      <w:proofErr w:type="spellStart"/>
      <w:r>
        <w:t>tag</w:t>
      </w:r>
      <w:r w:rsidR="001F6DC2">
        <w:rPr>
          <w:rFonts w:cstheme="minorHAnsi"/>
        </w:rPr>
        <w:t>ħ</w:t>
      </w:r>
      <w:r>
        <w:t>hom</w:t>
      </w:r>
      <w:proofErr w:type="spellEnd"/>
      <w:r>
        <w:t>. Il</w:t>
      </w:r>
      <w:r w:rsidR="001F6DC2">
        <w:t>-</w:t>
      </w:r>
      <w:r>
        <w:t xml:space="preserve">MSPCA </w:t>
      </w:r>
      <w:proofErr w:type="spellStart"/>
      <w:r>
        <w:t>temmen</w:t>
      </w:r>
      <w:proofErr w:type="spellEnd"/>
      <w:r>
        <w:t xml:space="preserve"> li </w:t>
      </w:r>
      <w:proofErr w:type="spellStart"/>
      <w:r>
        <w:t>g</w:t>
      </w:r>
      <w:r w:rsidR="001F6DC2">
        <w:rPr>
          <w:rFonts w:cstheme="minorHAnsi"/>
        </w:rPr>
        <w:t>ħ</w:t>
      </w:r>
      <w:r>
        <w:t>adda</w:t>
      </w:r>
      <w:proofErr w:type="spellEnd"/>
      <w:r>
        <w:t xml:space="preserve"> </w:t>
      </w:r>
      <w:proofErr w:type="spellStart"/>
      <w:r>
        <w:t>i</w:t>
      </w:r>
      <w:r w:rsidR="001F6DC2">
        <w:rPr>
          <w:rFonts w:cstheme="minorHAnsi"/>
        </w:rPr>
        <w:t>ż</w:t>
      </w:r>
      <w:r>
        <w:t>-</w:t>
      </w:r>
      <w:r w:rsidR="001F6DC2">
        <w:rPr>
          <w:rFonts w:cstheme="minorHAnsi"/>
        </w:rPr>
        <w:t>ż</w:t>
      </w:r>
      <w:r>
        <w:t>mien</w:t>
      </w:r>
      <w:proofErr w:type="spellEnd"/>
      <w:r>
        <w:t xml:space="preserve"> li Malta </w:t>
      </w:r>
      <w:proofErr w:type="spellStart"/>
      <w:r>
        <w:t>tag</w:t>
      </w:r>
      <w:r w:rsidR="001F6DC2">
        <w:rPr>
          <w:rFonts w:cstheme="minorHAnsi"/>
        </w:rPr>
        <w:t>ħ</w:t>
      </w:r>
      <w:r>
        <w:t>mel</w:t>
      </w:r>
      <w:proofErr w:type="spellEnd"/>
      <w:r>
        <w:t xml:space="preserve"> </w:t>
      </w:r>
      <w:proofErr w:type="spellStart"/>
      <w:r>
        <w:t>ligijiet</w:t>
      </w:r>
      <w:proofErr w:type="spellEnd"/>
      <w:r>
        <w:t xml:space="preserve"> </w:t>
      </w:r>
      <w:proofErr w:type="spellStart"/>
      <w:r>
        <w:t>tal-vetrina</w:t>
      </w:r>
      <w:proofErr w:type="spellEnd"/>
      <w:r>
        <w:t xml:space="preserve"> li ma </w:t>
      </w:r>
      <w:proofErr w:type="spellStart"/>
      <w:r>
        <w:t>jwasslu</w:t>
      </w:r>
      <w:proofErr w:type="spellEnd"/>
      <w:r>
        <w:t xml:space="preserve"> </w:t>
      </w:r>
      <w:proofErr w:type="spellStart"/>
      <w:r>
        <w:t>mkien</w:t>
      </w:r>
      <w:proofErr w:type="spellEnd"/>
      <w:r>
        <w:t xml:space="preserve"> u </w:t>
      </w:r>
      <w:proofErr w:type="spellStart"/>
      <w:r>
        <w:t>sar</w:t>
      </w:r>
      <w:proofErr w:type="spellEnd"/>
      <w:r w:rsidR="003B6030">
        <w:t xml:space="preserve"> </w:t>
      </w:r>
      <w:proofErr w:type="spellStart"/>
      <w:r w:rsidR="003B6030">
        <w:t>i</w:t>
      </w:r>
      <w:r w:rsidR="001F6DC2">
        <w:rPr>
          <w:rFonts w:cstheme="minorHAnsi"/>
        </w:rPr>
        <w:t>ż</w:t>
      </w:r>
      <w:r w:rsidR="003B6030">
        <w:t>-</w:t>
      </w:r>
      <w:r w:rsidR="001F6DC2">
        <w:rPr>
          <w:rFonts w:cstheme="minorHAnsi"/>
        </w:rPr>
        <w:t>ż</w:t>
      </w:r>
      <w:r w:rsidR="003B6030">
        <w:t>mien</w:t>
      </w:r>
      <w:proofErr w:type="spellEnd"/>
      <w:r w:rsidR="003B6030">
        <w:t xml:space="preserve"> li </w:t>
      </w:r>
      <w:proofErr w:type="spellStart"/>
      <w:r w:rsidR="003B6030">
        <w:t>il-li</w:t>
      </w:r>
      <w:r w:rsidR="001F6DC2">
        <w:rPr>
          <w:rFonts w:cstheme="minorHAnsi"/>
        </w:rPr>
        <w:t>ġ</w:t>
      </w:r>
      <w:r w:rsidR="003B6030">
        <w:t>ijiet</w:t>
      </w:r>
      <w:proofErr w:type="spellEnd"/>
      <w:r w:rsidR="003B6030">
        <w:t xml:space="preserve"> u </w:t>
      </w:r>
      <w:proofErr w:type="spellStart"/>
      <w:r w:rsidR="003B6030">
        <w:t>azzjonijiet</w:t>
      </w:r>
      <w:proofErr w:type="spellEnd"/>
      <w:r w:rsidR="003B6030">
        <w:t xml:space="preserve"> </w:t>
      </w:r>
      <w:proofErr w:type="spellStart"/>
      <w:r w:rsidR="003B6030">
        <w:t>iwassluna</w:t>
      </w:r>
      <w:proofErr w:type="spellEnd"/>
      <w:r w:rsidR="003B6030">
        <w:t xml:space="preserve"> </w:t>
      </w:r>
      <w:proofErr w:type="spellStart"/>
      <w:r w:rsidR="003B6030">
        <w:t>g</w:t>
      </w:r>
      <w:r w:rsidR="001F6DC2">
        <w:rPr>
          <w:rFonts w:cstheme="minorHAnsi"/>
        </w:rPr>
        <w:t>ħ</w:t>
      </w:r>
      <w:r w:rsidR="003B6030">
        <w:t>all-vera</w:t>
      </w:r>
      <w:proofErr w:type="spellEnd"/>
      <w:r w:rsidR="003B6030">
        <w:t xml:space="preserve"> </w:t>
      </w:r>
      <w:proofErr w:type="spellStart"/>
      <w:r w:rsidR="003B6030">
        <w:t>protezzjoni</w:t>
      </w:r>
      <w:proofErr w:type="spellEnd"/>
      <w:r w:rsidR="003B6030">
        <w:t xml:space="preserve"> </w:t>
      </w:r>
      <w:proofErr w:type="spellStart"/>
      <w:r w:rsidR="003B6030">
        <w:t>tal-annimali</w:t>
      </w:r>
      <w:proofErr w:type="spellEnd"/>
      <w:r w:rsidR="003B6030">
        <w:t>.</w:t>
      </w:r>
    </w:p>
    <w:p w14:paraId="60C321C3" w14:textId="27362F1E" w:rsidR="003B6030" w:rsidRDefault="003B6030" w:rsidP="00210916">
      <w:pPr>
        <w:shd w:val="clear" w:color="auto" w:fill="FFFFFF"/>
        <w:spacing w:after="0" w:line="240" w:lineRule="auto"/>
      </w:pPr>
      <w:r>
        <w:t xml:space="preserve">Pero </w:t>
      </w:r>
      <w:proofErr w:type="spellStart"/>
      <w:r>
        <w:t>biex</w:t>
      </w:r>
      <w:proofErr w:type="spellEnd"/>
      <w:r>
        <w:t xml:space="preserve"> Malta </w:t>
      </w:r>
      <w:proofErr w:type="spellStart"/>
      <w:r>
        <w:t>timmatura</w:t>
      </w:r>
      <w:proofErr w:type="spellEnd"/>
      <w:r>
        <w:t xml:space="preserve"> </w:t>
      </w:r>
      <w:proofErr w:type="spellStart"/>
      <w:r>
        <w:t>b’dan</w:t>
      </w:r>
      <w:proofErr w:type="spellEnd"/>
      <w:r>
        <w:t xml:space="preserve"> </w:t>
      </w:r>
      <w:proofErr w:type="spellStart"/>
      <w:r>
        <w:t>il</w:t>
      </w:r>
      <w:proofErr w:type="spellEnd"/>
      <w:r>
        <w:t xml:space="preserve"> </w:t>
      </w:r>
      <w:proofErr w:type="spellStart"/>
      <w:r>
        <w:t>mog</w:t>
      </w:r>
      <w:r w:rsidR="001F6DC2">
        <w:rPr>
          <w:rFonts w:cstheme="minorHAnsi"/>
        </w:rPr>
        <w:t>ħ</w:t>
      </w:r>
      <w:r>
        <w:t>od</w:t>
      </w:r>
      <w:proofErr w:type="spellEnd"/>
      <w:r>
        <w:t xml:space="preserve">, </w:t>
      </w:r>
      <w:proofErr w:type="spellStart"/>
      <w:r>
        <w:t>il-politici</w:t>
      </w:r>
      <w:proofErr w:type="spellEnd"/>
      <w:r>
        <w:t xml:space="preserve"> </w:t>
      </w:r>
      <w:proofErr w:type="spellStart"/>
      <w:r>
        <w:t>iridu</w:t>
      </w:r>
      <w:proofErr w:type="spellEnd"/>
      <w:r>
        <w:t xml:space="preserve"> </w:t>
      </w:r>
      <w:proofErr w:type="spellStart"/>
      <w:r>
        <w:t>jaccettaw</w:t>
      </w:r>
      <w:proofErr w:type="spellEnd"/>
      <w:r>
        <w:t xml:space="preserve"> li se </w:t>
      </w:r>
      <w:proofErr w:type="spellStart"/>
      <w:r>
        <w:t>j</w:t>
      </w:r>
      <w:r w:rsidR="001F6DC2">
        <w:t>ridu</w:t>
      </w:r>
      <w:proofErr w:type="spellEnd"/>
      <w:r w:rsidR="001F6DC2">
        <w:t xml:space="preserve"> </w:t>
      </w:r>
      <w:proofErr w:type="spellStart"/>
      <w:r w:rsidR="001F6DC2">
        <w:t>jilfsu</w:t>
      </w:r>
      <w:proofErr w:type="spellEnd"/>
      <w:r w:rsidR="001F6DC2">
        <w:t xml:space="preserve"> xi </w:t>
      </w:r>
      <w:proofErr w:type="spellStart"/>
      <w:r w:rsidR="001F6DC2">
        <w:t>kallijiet</w:t>
      </w:r>
      <w:proofErr w:type="spellEnd"/>
      <w:r w:rsidR="001F6DC2">
        <w:t>.</w:t>
      </w:r>
    </w:p>
    <w:p w14:paraId="41F4E505" w14:textId="09D56CF1" w:rsidR="00210916" w:rsidRDefault="00210916"/>
    <w:p w14:paraId="5BC103A9" w14:textId="16B64762" w:rsidR="00210916" w:rsidRDefault="00210916"/>
    <w:p w14:paraId="69DD3E09" w14:textId="07889117" w:rsidR="00210916" w:rsidRDefault="00210916"/>
    <w:p w14:paraId="1D32CD6E" w14:textId="40FFB461" w:rsidR="00C84367" w:rsidRDefault="00C84367"/>
    <w:p w14:paraId="2CB7C1C2" w14:textId="2091051F" w:rsidR="00C84367" w:rsidRDefault="00C84367"/>
    <w:p w14:paraId="767E4156" w14:textId="77777777" w:rsidR="00C84367" w:rsidRDefault="00C84367"/>
    <w:p w14:paraId="4504994A" w14:textId="77777777" w:rsidR="00210916" w:rsidRDefault="00210916"/>
    <w:p w14:paraId="721F21B7" w14:textId="121991CC" w:rsidR="00260C0C" w:rsidRDefault="00260C0C">
      <w:r>
        <w:t xml:space="preserve">For more information about the MSPCA please visit </w:t>
      </w:r>
      <w:hyperlink r:id="rId8" w:history="1">
        <w:r w:rsidRPr="00102AEE">
          <w:rPr>
            <w:rStyle w:val="Hyperlink"/>
          </w:rPr>
          <w:t>www.maltaspca.org</w:t>
        </w:r>
      </w:hyperlink>
    </w:p>
    <w:p w14:paraId="73A0C97D" w14:textId="3E311740" w:rsidR="00260C0C" w:rsidRDefault="0063373E">
      <w:r>
        <w:t>For interviews, opinion pieces and news please use our press contact.</w:t>
      </w:r>
    </w:p>
    <w:p w14:paraId="178DA6D9" w14:textId="3142D2CD" w:rsidR="00260C0C" w:rsidRDefault="00260C0C">
      <w:r>
        <w:t>Press contact:</w:t>
      </w:r>
    </w:p>
    <w:p w14:paraId="6B9DDCE9" w14:textId="77777777" w:rsidR="005165FA" w:rsidRDefault="005165FA"/>
    <w:p w14:paraId="2B41D91A" w14:textId="493DEA0A" w:rsidR="00260C0C" w:rsidRDefault="00260C0C" w:rsidP="0063373E">
      <w:pPr>
        <w:ind w:firstLine="720"/>
      </w:pPr>
      <w:r>
        <w:t xml:space="preserve">Christian Pace </w:t>
      </w:r>
      <w:proofErr w:type="spellStart"/>
      <w:r>
        <w:t>DipCABT</w:t>
      </w:r>
      <w:proofErr w:type="spellEnd"/>
    </w:p>
    <w:p w14:paraId="64CBADA6" w14:textId="7C0574A3" w:rsidR="00260C0C" w:rsidRDefault="001B365C" w:rsidP="0063373E">
      <w:pPr>
        <w:ind w:firstLine="720"/>
      </w:pPr>
      <w:hyperlink r:id="rId9" w:history="1">
        <w:r w:rsidR="0063373E" w:rsidRPr="00102AEE">
          <w:rPr>
            <w:rStyle w:val="Hyperlink"/>
          </w:rPr>
          <w:t>manager@spcamalta.org</w:t>
        </w:r>
      </w:hyperlink>
    </w:p>
    <w:p w14:paraId="0F454EAC" w14:textId="793310CA" w:rsidR="00260C0C" w:rsidRDefault="0063373E" w:rsidP="0063373E">
      <w:pPr>
        <w:ind w:firstLine="720"/>
      </w:pPr>
      <w:r>
        <w:t>79830671 (press only)</w:t>
      </w:r>
    </w:p>
    <w:p w14:paraId="3717FB5C" w14:textId="2E12DA81" w:rsidR="005165FA" w:rsidRDefault="005165FA" w:rsidP="0063373E">
      <w:pPr>
        <w:ind w:firstLine="720"/>
      </w:pPr>
    </w:p>
    <w:p w14:paraId="245557CA" w14:textId="5B477723" w:rsidR="005165FA" w:rsidRDefault="005165FA" w:rsidP="005165FA"/>
    <w:p w14:paraId="5FB2507B" w14:textId="56C6658F" w:rsidR="005165FA" w:rsidRDefault="005165FA" w:rsidP="005165FA"/>
    <w:p w14:paraId="143307DA" w14:textId="04C0F510" w:rsidR="005165FA" w:rsidRDefault="005165FA" w:rsidP="005165FA"/>
    <w:p w14:paraId="7986297F" w14:textId="2AF2E04E" w:rsidR="005165FA" w:rsidRDefault="005165FA" w:rsidP="005165FA"/>
    <w:p w14:paraId="4293CADB" w14:textId="3ADA0814" w:rsidR="005165FA" w:rsidRDefault="005165FA" w:rsidP="005165FA"/>
    <w:p w14:paraId="5974BCE8" w14:textId="6E8001B8" w:rsidR="005165FA" w:rsidRDefault="005165FA" w:rsidP="005165FA"/>
    <w:p w14:paraId="3FCEF032" w14:textId="00E18DDA" w:rsidR="005165FA" w:rsidRDefault="005165FA" w:rsidP="005165FA"/>
    <w:p w14:paraId="680B95F2" w14:textId="1F845622" w:rsidR="005165FA" w:rsidRDefault="005165FA" w:rsidP="005165FA"/>
    <w:p w14:paraId="32E926E7" w14:textId="35862983" w:rsidR="005165FA" w:rsidRDefault="005165FA" w:rsidP="005165FA"/>
    <w:p w14:paraId="76F345E7" w14:textId="6DCD9B69" w:rsidR="005165FA" w:rsidRDefault="005165FA" w:rsidP="005165FA"/>
    <w:p w14:paraId="03D00BF3" w14:textId="5F67260B" w:rsidR="005165FA" w:rsidRDefault="005165FA" w:rsidP="005165FA"/>
    <w:p w14:paraId="132B59C0" w14:textId="011EE7DB" w:rsidR="005165FA" w:rsidRDefault="005165FA" w:rsidP="005165FA"/>
    <w:p w14:paraId="19B16C84" w14:textId="469CC105" w:rsidR="005165FA" w:rsidRDefault="005165FA" w:rsidP="005165FA"/>
    <w:p w14:paraId="06A5C396" w14:textId="204CF65C" w:rsidR="005165FA" w:rsidRDefault="005165FA" w:rsidP="005165FA"/>
    <w:p w14:paraId="4393E8FC" w14:textId="1C5DE2EA" w:rsidR="005165FA" w:rsidRDefault="005165FA" w:rsidP="005165FA"/>
    <w:p w14:paraId="58D6FCE7" w14:textId="4AB11836" w:rsidR="005165FA" w:rsidRDefault="005165FA" w:rsidP="005165FA"/>
    <w:p w14:paraId="06FAB7D9" w14:textId="5B6BA658" w:rsidR="005165FA" w:rsidRDefault="005165FA" w:rsidP="005165FA"/>
    <w:p w14:paraId="4BD965BE" w14:textId="6E2119D0" w:rsidR="005165FA" w:rsidRDefault="005165FA" w:rsidP="005165FA"/>
    <w:p w14:paraId="7F98287B" w14:textId="0B560593" w:rsidR="005165FA" w:rsidRDefault="005165FA" w:rsidP="005165FA"/>
    <w:p w14:paraId="7DF4BEA6" w14:textId="77777777" w:rsidR="005165FA" w:rsidRDefault="005165FA" w:rsidP="005165FA">
      <w:pPr>
        <w:jc w:val="right"/>
      </w:pPr>
      <w:r w:rsidRPr="005165FA">
        <w:rPr>
          <w:sz w:val="20"/>
        </w:rPr>
        <w:lastRenderedPageBreak/>
        <w:t xml:space="preserve">The MSPCA is a non-profit non-government voluntary organization aimed at protecting animal welfare and rehoming abandoned animals, registered with the commission for voluntary organizations. </w:t>
      </w:r>
    </w:p>
    <w:p w14:paraId="4D8937D1" w14:textId="3C0A9B4D" w:rsidR="005165FA" w:rsidRDefault="005165FA" w:rsidP="005165FA">
      <w:pPr>
        <w:jc w:val="right"/>
      </w:pPr>
      <w:r>
        <w:t>V/O0035.</w:t>
      </w:r>
    </w:p>
    <w:sectPr w:rsidR="005165FA" w:rsidSect="00ED51D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E33F" w14:textId="77777777" w:rsidR="001B365C" w:rsidRDefault="001B365C" w:rsidP="008471F2">
      <w:pPr>
        <w:spacing w:after="0" w:line="240" w:lineRule="auto"/>
      </w:pPr>
      <w:r>
        <w:separator/>
      </w:r>
    </w:p>
  </w:endnote>
  <w:endnote w:type="continuationSeparator" w:id="0">
    <w:p w14:paraId="4C9B2975" w14:textId="77777777" w:rsidR="001B365C" w:rsidRDefault="001B365C" w:rsidP="0084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0A1E" w14:textId="77777777" w:rsidR="001B365C" w:rsidRDefault="001B365C" w:rsidP="008471F2">
      <w:pPr>
        <w:spacing w:after="0" w:line="240" w:lineRule="auto"/>
      </w:pPr>
      <w:r>
        <w:separator/>
      </w:r>
    </w:p>
  </w:footnote>
  <w:footnote w:type="continuationSeparator" w:id="0">
    <w:p w14:paraId="74448EA4" w14:textId="77777777" w:rsidR="001B365C" w:rsidRDefault="001B365C" w:rsidP="008471F2">
      <w:pPr>
        <w:spacing w:after="0" w:line="240" w:lineRule="auto"/>
      </w:pPr>
      <w:r>
        <w:continuationSeparator/>
      </w:r>
    </w:p>
  </w:footnote>
  <w:footnote w:id="1">
    <w:p w14:paraId="046ED820" w14:textId="495AF698" w:rsidR="00C84367" w:rsidRDefault="00C84367">
      <w:pPr>
        <w:pStyle w:val="FootnoteText"/>
      </w:pPr>
      <w:r>
        <w:rPr>
          <w:rStyle w:val="FootnoteReference"/>
        </w:rPr>
        <w:footnoteRef/>
      </w:r>
      <w:r>
        <w:t xml:space="preserve"> </w:t>
      </w:r>
      <w:r w:rsidRPr="007224AA">
        <w:t>Folklore husbandry is an emerging term describing the phenomenon of unevidenced, pseudoscientific, convenience-led habit and opinion handed down from one ill-informed animal keeper to the next. </w:t>
      </w:r>
    </w:p>
  </w:footnote>
  <w:footnote w:id="2">
    <w:p w14:paraId="5988C994" w14:textId="68E57FDC" w:rsidR="00323C95" w:rsidRDefault="00323C95">
      <w:pPr>
        <w:pStyle w:val="FootnoteText"/>
      </w:pPr>
      <w:r>
        <w:rPr>
          <w:rStyle w:val="FootnoteReference"/>
        </w:rPr>
        <w:footnoteRef/>
      </w:r>
      <w:r>
        <w:t xml:space="preserve"> </w:t>
      </w:r>
      <w:r w:rsidRPr="007224AA">
        <w:t>Folklore husbandry is an emerging term describing the phenomenon of unevidenced, pseudoscientific, convenience-led habit and opinion handed down from one ill-informed animal keeper to the next.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D3"/>
    <w:rsid w:val="00050C9E"/>
    <w:rsid w:val="0005103B"/>
    <w:rsid w:val="00054A84"/>
    <w:rsid w:val="00141FCF"/>
    <w:rsid w:val="00150B93"/>
    <w:rsid w:val="001B365C"/>
    <w:rsid w:val="001F6DC2"/>
    <w:rsid w:val="00210916"/>
    <w:rsid w:val="00260C0C"/>
    <w:rsid w:val="002B4B7A"/>
    <w:rsid w:val="002E7B48"/>
    <w:rsid w:val="00323C95"/>
    <w:rsid w:val="00346144"/>
    <w:rsid w:val="003A3E71"/>
    <w:rsid w:val="003B6030"/>
    <w:rsid w:val="004C3A9B"/>
    <w:rsid w:val="005165FA"/>
    <w:rsid w:val="00543CDA"/>
    <w:rsid w:val="005833F5"/>
    <w:rsid w:val="00593AA6"/>
    <w:rsid w:val="005B184D"/>
    <w:rsid w:val="00603FCF"/>
    <w:rsid w:val="0063373E"/>
    <w:rsid w:val="00706E92"/>
    <w:rsid w:val="007353D9"/>
    <w:rsid w:val="00741437"/>
    <w:rsid w:val="00750CB6"/>
    <w:rsid w:val="007F0478"/>
    <w:rsid w:val="00830D5A"/>
    <w:rsid w:val="008471F2"/>
    <w:rsid w:val="008D6FEB"/>
    <w:rsid w:val="008F1BE7"/>
    <w:rsid w:val="009F35A9"/>
    <w:rsid w:val="00AE4428"/>
    <w:rsid w:val="00B47148"/>
    <w:rsid w:val="00B52916"/>
    <w:rsid w:val="00C84367"/>
    <w:rsid w:val="00C92898"/>
    <w:rsid w:val="00CE743B"/>
    <w:rsid w:val="00D16FC0"/>
    <w:rsid w:val="00D42F68"/>
    <w:rsid w:val="00D81581"/>
    <w:rsid w:val="00E011A7"/>
    <w:rsid w:val="00ED51D3"/>
    <w:rsid w:val="00F52467"/>
    <w:rsid w:val="00FB7C1A"/>
    <w:rsid w:val="00FD5B27"/>
    <w:rsid w:val="00FD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A3B9"/>
  <w15:chartTrackingRefBased/>
  <w15:docId w15:val="{8D080318-9493-4803-8D30-BEAFF87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7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1F2"/>
    <w:rPr>
      <w:sz w:val="20"/>
      <w:szCs w:val="20"/>
    </w:rPr>
  </w:style>
  <w:style w:type="character" w:styleId="FootnoteReference">
    <w:name w:val="footnote reference"/>
    <w:basedOn w:val="DefaultParagraphFont"/>
    <w:uiPriority w:val="99"/>
    <w:semiHidden/>
    <w:unhideWhenUsed/>
    <w:rsid w:val="008471F2"/>
    <w:rPr>
      <w:vertAlign w:val="superscript"/>
    </w:rPr>
  </w:style>
  <w:style w:type="character" w:styleId="Hyperlink">
    <w:name w:val="Hyperlink"/>
    <w:basedOn w:val="DefaultParagraphFont"/>
    <w:uiPriority w:val="99"/>
    <w:unhideWhenUsed/>
    <w:rsid w:val="008471F2"/>
    <w:rPr>
      <w:color w:val="0563C1" w:themeColor="hyperlink"/>
      <w:u w:val="single"/>
    </w:rPr>
  </w:style>
  <w:style w:type="character" w:styleId="UnresolvedMention">
    <w:name w:val="Unresolved Mention"/>
    <w:basedOn w:val="DefaultParagraphFont"/>
    <w:uiPriority w:val="99"/>
    <w:semiHidden/>
    <w:unhideWhenUsed/>
    <w:rsid w:val="008471F2"/>
    <w:rPr>
      <w:color w:val="605E5C"/>
      <w:shd w:val="clear" w:color="auto" w:fill="E1DFDD"/>
    </w:rPr>
  </w:style>
  <w:style w:type="paragraph" w:styleId="NoSpacing">
    <w:name w:val="No Spacing"/>
    <w:link w:val="NoSpacingChar"/>
    <w:uiPriority w:val="1"/>
    <w:qFormat/>
    <w:rsid w:val="00ED51D3"/>
    <w:pPr>
      <w:spacing w:after="0" w:line="240" w:lineRule="auto"/>
    </w:pPr>
    <w:rPr>
      <w:rFonts w:eastAsiaTheme="minorEastAsia"/>
    </w:rPr>
  </w:style>
  <w:style w:type="character" w:customStyle="1" w:styleId="NoSpacingChar">
    <w:name w:val="No Spacing Char"/>
    <w:basedOn w:val="DefaultParagraphFont"/>
    <w:link w:val="NoSpacing"/>
    <w:uiPriority w:val="1"/>
    <w:rsid w:val="00ED51D3"/>
    <w:rPr>
      <w:rFonts w:eastAsiaTheme="minorEastAsia"/>
    </w:rPr>
  </w:style>
  <w:style w:type="paragraph" w:styleId="BalloonText">
    <w:name w:val="Balloon Text"/>
    <w:basedOn w:val="Normal"/>
    <w:link w:val="BalloonTextChar"/>
    <w:uiPriority w:val="99"/>
    <w:semiHidden/>
    <w:unhideWhenUsed/>
    <w:rsid w:val="00B4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8658">
      <w:bodyDiv w:val="1"/>
      <w:marLeft w:val="0"/>
      <w:marRight w:val="0"/>
      <w:marTop w:val="0"/>
      <w:marBottom w:val="0"/>
      <w:divBdr>
        <w:top w:val="none" w:sz="0" w:space="0" w:color="auto"/>
        <w:left w:val="none" w:sz="0" w:space="0" w:color="auto"/>
        <w:bottom w:val="none" w:sz="0" w:space="0" w:color="auto"/>
        <w:right w:val="none" w:sz="0" w:space="0" w:color="auto"/>
      </w:divBdr>
      <w:divsChild>
        <w:div w:id="1114136438">
          <w:marLeft w:val="0"/>
          <w:marRight w:val="0"/>
          <w:marTop w:val="0"/>
          <w:marBottom w:val="0"/>
          <w:divBdr>
            <w:top w:val="none" w:sz="0" w:space="0" w:color="auto"/>
            <w:left w:val="none" w:sz="0" w:space="0" w:color="auto"/>
            <w:bottom w:val="none" w:sz="0" w:space="0" w:color="auto"/>
            <w:right w:val="none" w:sz="0" w:space="0" w:color="auto"/>
          </w:divBdr>
        </w:div>
        <w:div w:id="1362783307">
          <w:marLeft w:val="0"/>
          <w:marRight w:val="0"/>
          <w:marTop w:val="0"/>
          <w:marBottom w:val="0"/>
          <w:divBdr>
            <w:top w:val="none" w:sz="0" w:space="0" w:color="auto"/>
            <w:left w:val="none" w:sz="0" w:space="0" w:color="auto"/>
            <w:bottom w:val="none" w:sz="0" w:space="0" w:color="auto"/>
            <w:right w:val="none" w:sz="0" w:space="0" w:color="auto"/>
          </w:divBdr>
        </w:div>
        <w:div w:id="606154476">
          <w:marLeft w:val="0"/>
          <w:marRight w:val="0"/>
          <w:marTop w:val="0"/>
          <w:marBottom w:val="0"/>
          <w:divBdr>
            <w:top w:val="none" w:sz="0" w:space="0" w:color="auto"/>
            <w:left w:val="none" w:sz="0" w:space="0" w:color="auto"/>
            <w:bottom w:val="none" w:sz="0" w:space="0" w:color="auto"/>
            <w:right w:val="none" w:sz="0" w:space="0" w:color="auto"/>
          </w:divBdr>
        </w:div>
        <w:div w:id="884560259">
          <w:marLeft w:val="0"/>
          <w:marRight w:val="0"/>
          <w:marTop w:val="0"/>
          <w:marBottom w:val="0"/>
          <w:divBdr>
            <w:top w:val="none" w:sz="0" w:space="0" w:color="auto"/>
            <w:left w:val="none" w:sz="0" w:space="0" w:color="auto"/>
            <w:bottom w:val="none" w:sz="0" w:space="0" w:color="auto"/>
            <w:right w:val="none" w:sz="0" w:space="0" w:color="auto"/>
          </w:divBdr>
        </w:div>
        <w:div w:id="755713577">
          <w:marLeft w:val="0"/>
          <w:marRight w:val="0"/>
          <w:marTop w:val="0"/>
          <w:marBottom w:val="0"/>
          <w:divBdr>
            <w:top w:val="none" w:sz="0" w:space="0" w:color="auto"/>
            <w:left w:val="none" w:sz="0" w:space="0" w:color="auto"/>
            <w:bottom w:val="none" w:sz="0" w:space="0" w:color="auto"/>
            <w:right w:val="none" w:sz="0" w:space="0" w:color="auto"/>
          </w:divBdr>
        </w:div>
        <w:div w:id="874580665">
          <w:marLeft w:val="0"/>
          <w:marRight w:val="0"/>
          <w:marTop w:val="0"/>
          <w:marBottom w:val="0"/>
          <w:divBdr>
            <w:top w:val="none" w:sz="0" w:space="0" w:color="auto"/>
            <w:left w:val="none" w:sz="0" w:space="0" w:color="auto"/>
            <w:bottom w:val="none" w:sz="0" w:space="0" w:color="auto"/>
            <w:right w:val="none" w:sz="0" w:space="0" w:color="auto"/>
          </w:divBdr>
        </w:div>
        <w:div w:id="187572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asp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ager@spcama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Triq Emvin Cremona (gia St Francis Ravelin), Floriana. M. 77711100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CDD6D-A8F0-40AE-9C31-20B9F3A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 12 March 2019                                                                                                                                 The Malta SPCA wants greater transparency and discussion on Pigeon management plan.</vt:lpstr>
    </vt:vector>
  </TitlesOfParts>
  <Company>The MSPCA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28 March 2019                                                                                                                                 MSPCA wants to see action before more horses suffer and die from exhaustion and folklore husbandry.</dc:title>
  <dc:subject/>
  <dc:creator>Christian Pace</dc:creator>
  <cp:keywords/>
  <dc:description/>
  <cp:lastModifiedBy>Christian Pace</cp:lastModifiedBy>
  <cp:revision>3</cp:revision>
  <dcterms:created xsi:type="dcterms:W3CDTF">2019-03-28T11:24:00Z</dcterms:created>
  <dcterms:modified xsi:type="dcterms:W3CDTF">2019-03-28T13:48:00Z</dcterms:modified>
</cp:coreProperties>
</file>